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42" w:type="dxa"/>
        <w:tblLook w:val="04A0" w:firstRow="1" w:lastRow="0" w:firstColumn="1" w:lastColumn="0" w:noHBand="0" w:noVBand="1"/>
      </w:tblPr>
      <w:tblGrid>
        <w:gridCol w:w="2357"/>
        <w:gridCol w:w="711"/>
        <w:gridCol w:w="8131"/>
      </w:tblGrid>
      <w:tr w:rsidR="001336F6" w:rsidRPr="00637F57" w14:paraId="1E47014B" w14:textId="77777777" w:rsidTr="005F4377">
        <w:tc>
          <w:tcPr>
            <w:tcW w:w="11199" w:type="dxa"/>
            <w:gridSpan w:val="3"/>
            <w:shd w:val="clear" w:color="auto" w:fill="auto"/>
          </w:tcPr>
          <w:p w14:paraId="5292432C" w14:textId="055ABC45" w:rsidR="00CE73DF" w:rsidRPr="00637F57" w:rsidRDefault="00950BE6" w:rsidP="00E1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Calibri" w:hAnsi="Verdana"/>
                <w:b/>
                <w:sz w:val="18"/>
                <w:szCs w:val="18"/>
                <w:bdr w:val="none" w:sz="0" w:space="0" w:color="auto"/>
                <w:lang w:val="cy-GB" w:eastAsia="en-GB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bdr w:val="none" w:sz="0" w:space="0" w:color="auto"/>
                <w:lang w:val="cy-GB" w:eastAsia="en-GB"/>
              </w:rPr>
              <w:t>Crynodeb o G</w:t>
            </w:r>
            <w:r w:rsidR="001336F6" w:rsidRPr="00637F57">
              <w:rPr>
                <w:rFonts w:ascii="Verdana" w:eastAsia="Calibri" w:hAnsi="Verdana"/>
                <w:b/>
                <w:sz w:val="18"/>
                <w:szCs w:val="18"/>
                <w:bdr w:val="none" w:sz="0" w:space="0" w:color="auto"/>
                <w:lang w:val="cy-GB" w:eastAsia="en-GB"/>
              </w:rPr>
              <w:t xml:space="preserve">yfarfod </w:t>
            </w:r>
            <w:r>
              <w:rPr>
                <w:rFonts w:ascii="Verdana" w:eastAsia="Calibri" w:hAnsi="Verdana"/>
                <w:b/>
                <w:sz w:val="18"/>
                <w:szCs w:val="18"/>
                <w:bdr w:val="none" w:sz="0" w:space="0" w:color="auto"/>
                <w:lang w:val="cy-GB" w:eastAsia="en-GB"/>
              </w:rPr>
              <w:t>B</w:t>
            </w:r>
            <w:r w:rsidR="001336F6" w:rsidRPr="00637F57">
              <w:rPr>
                <w:rFonts w:ascii="Verdana" w:eastAsia="Calibri" w:hAnsi="Verdana"/>
                <w:b/>
                <w:sz w:val="18"/>
                <w:szCs w:val="18"/>
                <w:bdr w:val="none" w:sz="0" w:space="0" w:color="auto"/>
                <w:lang w:val="cy-GB" w:eastAsia="en-GB"/>
              </w:rPr>
              <w:t>wrdd S4C</w:t>
            </w:r>
          </w:p>
          <w:p w14:paraId="33832634" w14:textId="0CD045D8" w:rsidR="001336F6" w:rsidRPr="00637F57" w:rsidRDefault="001336F6" w:rsidP="00E1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</w:pPr>
            <w:r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 xml:space="preserve">Cyfarfod Rhif </w:t>
            </w:r>
            <w:r w:rsidR="00A624C5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4</w:t>
            </w:r>
            <w:r w:rsidR="00277C10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70</w:t>
            </w:r>
            <w:r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 xml:space="preserve"> a gynhaliwyd </w:t>
            </w:r>
            <w:r w:rsidR="00DA3A87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 xml:space="preserve">yn </w:t>
            </w:r>
            <w:r w:rsidR="004F48E4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Y</w:t>
            </w:r>
            <w:r w:rsidR="001B31EE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r Egin</w:t>
            </w:r>
          </w:p>
          <w:p w14:paraId="2227AEA0" w14:textId="77777777" w:rsidR="001336F6" w:rsidRPr="00637F57" w:rsidRDefault="001336F6" w:rsidP="00E1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</w:pPr>
          </w:p>
          <w:p w14:paraId="61901A2A" w14:textId="2298088D" w:rsidR="00CE73DF" w:rsidRPr="00637F57" w:rsidRDefault="00277C10" w:rsidP="00E1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</w:pPr>
            <w:r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10:0</w:t>
            </w:r>
            <w:r w:rsidR="001B31EE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0</w:t>
            </w:r>
            <w:r w:rsidR="00CE73DF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 xml:space="preserve">, </w:t>
            </w:r>
            <w:r w:rsidR="00D43BCE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2</w:t>
            </w:r>
            <w:r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3</w:t>
            </w:r>
            <w:r w:rsidR="00D43BCE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 xml:space="preserve"> Mai</w:t>
            </w:r>
            <w:r w:rsidR="00466232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 xml:space="preserve"> </w:t>
            </w:r>
            <w:r w:rsidR="001B31EE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202</w:t>
            </w:r>
            <w:r w:rsidR="00C9476D" w:rsidRPr="00637F57">
              <w:rPr>
                <w:rFonts w:ascii="Verdana" w:eastAsia="Calibri" w:hAnsi="Verdana"/>
                <w:bCs/>
                <w:sz w:val="18"/>
                <w:szCs w:val="18"/>
                <w:bdr w:val="none" w:sz="0" w:space="0" w:color="auto"/>
                <w:lang w:val="cy-GB" w:eastAsia="en-GB"/>
              </w:rPr>
              <w:t>4</w:t>
            </w:r>
          </w:p>
          <w:p w14:paraId="495D605F" w14:textId="25379D09" w:rsidR="00CE73DF" w:rsidRPr="00637F57" w:rsidRDefault="00CE73DF" w:rsidP="00E1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Calibri" w:hAnsi="Verdana"/>
                <w:b/>
                <w:sz w:val="18"/>
                <w:szCs w:val="18"/>
                <w:bdr w:val="none" w:sz="0" w:space="0" w:color="auto"/>
                <w:lang w:val="cy-GB" w:eastAsia="en-GB"/>
              </w:rPr>
            </w:pPr>
          </w:p>
        </w:tc>
      </w:tr>
      <w:tr w:rsidR="001336F6" w:rsidRPr="00637F57" w14:paraId="155C7833" w14:textId="77777777" w:rsidTr="005F43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567"/>
        </w:trPr>
        <w:tc>
          <w:tcPr>
            <w:tcW w:w="11199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B99E7" w14:textId="77777777" w:rsidR="003C3C61" w:rsidRPr="00637F57" w:rsidRDefault="003C3C61" w:rsidP="00E1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13"/>
              <w:jc w:val="center"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  <w:bdr w:val="none" w:sz="0" w:space="0" w:color="auto"/>
                <w:lang w:val="cy-GB" w:eastAsia="en-GB"/>
              </w:rPr>
            </w:pPr>
          </w:p>
          <w:p w14:paraId="05FD19F2" w14:textId="5377C058" w:rsidR="001336F6" w:rsidRPr="00637F57" w:rsidRDefault="001336F6" w:rsidP="00E1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13"/>
              <w:jc w:val="center"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  <w:bdr w:val="none" w:sz="0" w:space="0" w:color="auto"/>
                <w:lang w:val="cy-GB" w:eastAsia="en-GB"/>
              </w:rPr>
            </w:pPr>
            <w:r w:rsidRPr="00637F57"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  <w:bdr w:val="none" w:sz="0" w:space="0" w:color="auto"/>
                <w:lang w:val="cy-GB" w:eastAsia="en-GB"/>
              </w:rPr>
              <w:t>Cofnodion</w:t>
            </w:r>
          </w:p>
          <w:p w14:paraId="03BA18F7" w14:textId="17D29DD1" w:rsidR="003C3C61" w:rsidRPr="00637F57" w:rsidRDefault="003C3C61" w:rsidP="00E1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13"/>
              <w:jc w:val="center"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  <w:bdr w:val="none" w:sz="0" w:space="0" w:color="auto"/>
                <w:lang w:val="cy-GB" w:eastAsia="en-GB"/>
              </w:rPr>
            </w:pPr>
          </w:p>
        </w:tc>
      </w:tr>
      <w:tr w:rsidR="00D12AAB" w:rsidRPr="00637F57" w14:paraId="5843B5FD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D5D5D" w14:textId="2E1AB617" w:rsidR="00D12AAB" w:rsidRPr="00637F57" w:rsidRDefault="00D12AAB" w:rsidP="00E13755">
            <w:pPr>
              <w:pStyle w:val="Body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color w:val="auto"/>
                <w:sz w:val="18"/>
                <w:szCs w:val="18"/>
                <w:lang w:val="cy-GB"/>
              </w:rPr>
              <w:t>Aelodau oedd yn bresennol:</w:t>
            </w:r>
          </w:p>
        </w:tc>
      </w:tr>
      <w:tr w:rsidR="003E0E10" w:rsidRPr="00637F57" w14:paraId="751A0500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655CC" w14:textId="1270C8B1" w:rsidR="003E0E10" w:rsidRPr="00637F57" w:rsidRDefault="003E0E10" w:rsidP="003E0E10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Guto Bebb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5FE8" w14:textId="0BCFF9C2" w:rsidR="003E0E10" w:rsidRPr="00637F57" w:rsidRDefault="003E0E10" w:rsidP="003E0E10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GB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173A" w14:textId="53453BFC" w:rsidR="003E0E10" w:rsidRPr="00637F57" w:rsidRDefault="0067292A" w:rsidP="003E0E10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color w:val="auto"/>
                <w:sz w:val="18"/>
                <w:szCs w:val="18"/>
                <w:lang w:val="cy-GB"/>
              </w:rPr>
              <w:t>Cadeirydd</w:t>
            </w:r>
          </w:p>
        </w:tc>
      </w:tr>
      <w:tr w:rsidR="00982C06" w:rsidRPr="0078026A" w14:paraId="167C0999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FA5CB" w14:textId="77777777" w:rsidR="00982C06" w:rsidRPr="00637F57" w:rsidRDefault="00982C06" w:rsidP="00B536D4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Geraint Evans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2AF8" w14:textId="77777777" w:rsidR="00982C06" w:rsidRPr="00637F57" w:rsidRDefault="00982C06" w:rsidP="00B536D4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GE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55E37" w14:textId="77777777" w:rsidR="00982C06" w:rsidRPr="00637F57" w:rsidRDefault="00982C06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Prif Swyddog Cynnwys dros dro - yn rhithiol</w:t>
            </w:r>
          </w:p>
        </w:tc>
      </w:tr>
      <w:tr w:rsidR="003E0E10" w:rsidRPr="00637F57" w14:paraId="5C4B1B3D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58033" w14:textId="443A1A22" w:rsidR="003E0E10" w:rsidRPr="00637F57" w:rsidRDefault="003E0E10" w:rsidP="003E0E10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Adele Gritten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EF03" w14:textId="1E61A64C" w:rsidR="003E0E10" w:rsidRPr="00637F57" w:rsidRDefault="003E0E10" w:rsidP="003E0E10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AG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4F3D5" w14:textId="70C0B18F" w:rsidR="003E0E10" w:rsidRPr="00637F57" w:rsidRDefault="003E0E10" w:rsidP="003E0E10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color w:val="auto"/>
                <w:sz w:val="18"/>
                <w:szCs w:val="18"/>
                <w:lang w:val="cy-GB"/>
              </w:rPr>
              <w:t>Aelod Anweithredo</w:t>
            </w:r>
            <w:r w:rsidR="00974DBA" w:rsidRPr="00637F57">
              <w:rPr>
                <w:rFonts w:ascii="Verdana" w:hAnsi="Verdana"/>
                <w:b w:val="0"/>
                <w:color w:val="auto"/>
                <w:sz w:val="18"/>
                <w:szCs w:val="18"/>
                <w:lang w:val="cy-GB"/>
              </w:rPr>
              <w:t>l</w:t>
            </w:r>
          </w:p>
        </w:tc>
      </w:tr>
      <w:tr w:rsidR="005A44AF" w:rsidRPr="00637F57" w14:paraId="01B62F7B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4F688" w14:textId="77777777" w:rsidR="005A44AF" w:rsidRPr="00637F57" w:rsidRDefault="005A44AF" w:rsidP="009D4BB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Chris Jones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BC04" w14:textId="77777777" w:rsidR="005A44AF" w:rsidRPr="00637F57" w:rsidRDefault="005A44AF" w:rsidP="009D4BB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CJ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39BA1" w14:textId="2B689EC1" w:rsidR="005A44AF" w:rsidRPr="00637F57" w:rsidRDefault="005A44AF" w:rsidP="009D4BBC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color w:val="auto"/>
                <w:sz w:val="18"/>
                <w:szCs w:val="18"/>
                <w:lang w:val="cy-GB"/>
              </w:rPr>
              <w:t>Aelod Anweithredol</w:t>
            </w:r>
          </w:p>
        </w:tc>
      </w:tr>
      <w:tr w:rsidR="00466232" w:rsidRPr="00637F57" w14:paraId="4AFA1A90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2E08A" w14:textId="77777777" w:rsidR="00466232" w:rsidRPr="00637F57" w:rsidRDefault="00466232" w:rsidP="00284667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Denise Lewis Poulton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E7E5" w14:textId="77777777" w:rsidR="00466232" w:rsidRPr="00637F57" w:rsidRDefault="00466232" w:rsidP="00284667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DLP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92D42" w14:textId="0462F1B1" w:rsidR="00466232" w:rsidRPr="00637F57" w:rsidRDefault="00466232" w:rsidP="00284667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Aelod Anweithredo</w:t>
            </w:r>
            <w:r w:rsidR="00974DBA"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l</w:t>
            </w:r>
          </w:p>
        </w:tc>
      </w:tr>
      <w:tr w:rsidR="00982C06" w:rsidRPr="0078026A" w14:paraId="017502B4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9F395" w14:textId="77777777" w:rsidR="00982C06" w:rsidRPr="00637F57" w:rsidRDefault="00982C06" w:rsidP="00B536D4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Elin Morris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4F34" w14:textId="77777777" w:rsidR="00982C06" w:rsidRPr="00637F57" w:rsidRDefault="00982C06" w:rsidP="00B536D4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EM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560F2" w14:textId="6F2F48E9" w:rsidR="00982C06" w:rsidRPr="00637F57" w:rsidRDefault="00982C06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Prif Swyddog Gweithredol</w:t>
            </w:r>
            <w:r w:rsidR="006B128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 xml:space="preserve"> – ag eithrio eitemau 3.5 hyd 3.8</w:t>
            </w:r>
          </w:p>
        </w:tc>
      </w:tr>
      <w:tr w:rsidR="003E0E10" w:rsidRPr="00637F57" w14:paraId="1FD09650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53541" w14:textId="29601333" w:rsidR="003E0E10" w:rsidRPr="00637F57" w:rsidRDefault="003E0E10" w:rsidP="003E0E10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Si</w:t>
            </w:r>
            <w:r w:rsidR="00070B99"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oned Wiliam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FFDD" w14:textId="6D5E7A99" w:rsidR="003E0E10" w:rsidRPr="00637F57" w:rsidRDefault="00070B99" w:rsidP="003E0E10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31"/>
              </w:tabs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SW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A7DD" w14:textId="0609338A" w:rsidR="003E0E10" w:rsidRPr="00637F57" w:rsidRDefault="003E0E10" w:rsidP="003E0E10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Prif Weithredwr</w:t>
            </w:r>
            <w:r w:rsidR="00070B99"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 xml:space="preserve"> dros dro</w:t>
            </w:r>
          </w:p>
        </w:tc>
      </w:tr>
      <w:tr w:rsidR="00D12AAB" w:rsidRPr="00637F57" w14:paraId="3CCE92A1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0B28D" w14:textId="00574379" w:rsidR="00D12AAB" w:rsidRPr="00637F57" w:rsidRDefault="00D12AAB" w:rsidP="00E1375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color w:val="auto"/>
                <w:sz w:val="18"/>
                <w:szCs w:val="18"/>
                <w:lang w:val="cy-GB"/>
              </w:rPr>
              <w:t>Eraill oedd yn bresennol:</w:t>
            </w:r>
          </w:p>
        </w:tc>
      </w:tr>
      <w:tr w:rsidR="00EF44CF" w:rsidRPr="0078026A" w14:paraId="37EFDEC8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9D0B5" w14:textId="00AB1907" w:rsidR="00EF44CF" w:rsidRPr="00637F57" w:rsidRDefault="00370C21" w:rsidP="009D4BBC">
            <w:pPr>
              <w:pStyle w:val="Body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Manon Edwards-Ahir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6900" w14:textId="316879C4" w:rsidR="00EF44CF" w:rsidRPr="00637F57" w:rsidRDefault="00370C21" w:rsidP="009D4BBC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ME-A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0F625" w14:textId="385A4FD6" w:rsidR="00EF44CF" w:rsidRPr="00637F57" w:rsidRDefault="00193DAE" w:rsidP="009D4BBC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  <w:t>Cyfarwyddwr Cyfathrebu a Marchnata – yn rhithiol</w:t>
            </w:r>
          </w:p>
        </w:tc>
      </w:tr>
      <w:tr w:rsidR="005F4377" w:rsidRPr="0078026A" w14:paraId="36C2DBD0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708D2" w14:textId="77777777" w:rsidR="005F4377" w:rsidRPr="00637F57" w:rsidRDefault="005F4377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Fflur Jones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3CE6" w14:textId="77777777" w:rsidR="005F4377" w:rsidRPr="00637F57" w:rsidRDefault="005F4377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proofErr w:type="spellStart"/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FfJ</w:t>
            </w:r>
            <w:proofErr w:type="spellEnd"/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F30DF" w14:textId="5BB5FB81" w:rsidR="005F4377" w:rsidRPr="00637F57" w:rsidRDefault="005F4377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  <w:t>Partner Rheoli, Darwin Gray (yn arsylwi)</w:t>
            </w:r>
            <w:r w:rsidR="001A322E"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  <w:t xml:space="preserve"> – ag eithrio eitem 4</w:t>
            </w:r>
          </w:p>
        </w:tc>
      </w:tr>
      <w:tr w:rsidR="00982C06" w:rsidRPr="0078026A" w14:paraId="6D148AC8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9C0C" w14:textId="77777777" w:rsidR="00982C06" w:rsidRPr="00637F57" w:rsidRDefault="00982C06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Llinos Priestland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3E6B" w14:textId="77777777" w:rsidR="00982C06" w:rsidRPr="00637F57" w:rsidRDefault="00982C06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proofErr w:type="spellStart"/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LlP</w:t>
            </w:r>
            <w:proofErr w:type="spellEnd"/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6258" w14:textId="77777777" w:rsidR="00982C06" w:rsidRPr="00637F57" w:rsidRDefault="00982C06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  <w:t>Swyddog Gweithredol i Ysgrifennydd y Bwrdd</w:t>
            </w:r>
          </w:p>
        </w:tc>
      </w:tr>
      <w:tr w:rsidR="00982C06" w:rsidRPr="00637F57" w14:paraId="783DC8D0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C132E" w14:textId="77777777" w:rsidR="00982C06" w:rsidRPr="00637F57" w:rsidRDefault="00982C06" w:rsidP="00B536D4">
            <w:pPr>
              <w:pStyle w:val="Body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Geraint Pugh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BA75" w14:textId="77777777" w:rsidR="00982C06" w:rsidRPr="00637F57" w:rsidRDefault="00982C06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GP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5DFF7" w14:textId="77777777" w:rsidR="00982C06" w:rsidRPr="00637F57" w:rsidRDefault="00982C06" w:rsidP="00B536D4">
            <w:pPr>
              <w:pStyle w:val="Body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Ysgrifennydd Bwrdd S4C</w:t>
            </w:r>
          </w:p>
        </w:tc>
      </w:tr>
      <w:tr w:rsidR="0080036B" w:rsidRPr="0078026A" w14:paraId="5AA5DA6C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0C94" w14:textId="1E041C8D" w:rsidR="0080036B" w:rsidRPr="00637F57" w:rsidRDefault="007D71E6" w:rsidP="00E1375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Dewi</w:t>
            </w:r>
            <w:r w:rsidR="0080036B"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 xml:space="preserve"> Evans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700B" w14:textId="79E0E3EC" w:rsidR="0080036B" w:rsidRPr="00637F57" w:rsidRDefault="007D71E6" w:rsidP="00E1375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D</w:t>
            </w:r>
            <w:r w:rsidR="0080036B"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E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32D84" w14:textId="22EA387C" w:rsidR="0080036B" w:rsidRPr="00637F57" w:rsidRDefault="007D71E6" w:rsidP="00E1375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Cyfarwyddwr Prosiectau</w:t>
            </w:r>
            <w:r w:rsidR="00724190"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 xml:space="preserve"> -</w:t>
            </w:r>
            <w:r w:rsidR="00EF44CF"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 xml:space="preserve"> ar gyfer eitem </w:t>
            </w:r>
            <w:r w:rsidR="0080640F"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3</w:t>
            </w:r>
          </w:p>
        </w:tc>
      </w:tr>
      <w:tr w:rsidR="00086C3C" w:rsidRPr="00637F57" w14:paraId="436D795D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CFC3F" w14:textId="1897B100" w:rsidR="00086C3C" w:rsidRPr="00637F57" w:rsidRDefault="00086C3C" w:rsidP="00E1375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Eilir Jones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B16A" w14:textId="67755F1A" w:rsidR="00086C3C" w:rsidRPr="00637F57" w:rsidRDefault="00086C3C" w:rsidP="00E1375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EJ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3EFA7" w14:textId="72F171D4" w:rsidR="00086C3C" w:rsidRPr="00637F57" w:rsidRDefault="00E2669D" w:rsidP="00E1375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Pennaeth Ymchwil</w:t>
            </w:r>
            <w:r w:rsidR="00E2643B"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 xml:space="preserve"> -</w:t>
            </w:r>
            <w:r w:rsidR="00350A8F"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 xml:space="preserve"> ar gyfer eitem </w:t>
            </w:r>
            <w:r w:rsidR="00A6000E"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8</w:t>
            </w:r>
          </w:p>
        </w:tc>
      </w:tr>
      <w:tr w:rsidR="00A5538C" w:rsidRPr="0078026A" w14:paraId="5E128CE9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F8157" w14:textId="4B66C763" w:rsidR="00A5538C" w:rsidRPr="00637F57" w:rsidRDefault="00A5538C" w:rsidP="00E1375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Sion Thomas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BA9A" w14:textId="1C47B43A" w:rsidR="00A5538C" w:rsidRPr="00637F57" w:rsidRDefault="00A5538C" w:rsidP="00E1375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ST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0712D" w14:textId="21454500" w:rsidR="00A5538C" w:rsidRPr="00637F57" w:rsidRDefault="00164D7D" w:rsidP="00E1375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  <w:t xml:space="preserve">Arweinydd </w:t>
            </w:r>
            <w:r w:rsidR="007141E1" w:rsidRPr="00637F57"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  <w:t>Tîm</w:t>
            </w:r>
            <w:r w:rsidRPr="00637F57"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  <w:t xml:space="preserve"> y Wifren – yn rhithiol ar gyfer </w:t>
            </w:r>
            <w:r w:rsidR="00216C12" w:rsidRPr="00637F57"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  <w:t>eitem</w:t>
            </w:r>
            <w:r w:rsidR="00466139" w:rsidRPr="00637F57"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  <w:t xml:space="preserve"> 7</w:t>
            </w:r>
          </w:p>
        </w:tc>
      </w:tr>
      <w:tr w:rsidR="00A5538C" w:rsidRPr="00637F57" w14:paraId="020855AE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C9F89" w14:textId="5159B300" w:rsidR="00A5538C" w:rsidRPr="00637F57" w:rsidRDefault="00A5538C" w:rsidP="00E1375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Mali Williams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1133" w14:textId="7FCFE52D" w:rsidR="00A5538C" w:rsidRPr="00637F57" w:rsidRDefault="00A5538C" w:rsidP="00E1375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MW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C7D7" w14:textId="1A8F7582" w:rsidR="00A5538C" w:rsidRPr="00637F57" w:rsidRDefault="006A3303" w:rsidP="00E13755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  <w:t>Arweinydd Materion Cyhoeddus</w:t>
            </w:r>
            <w:r w:rsidR="002738D1" w:rsidRPr="00637F57"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  <w:t xml:space="preserve"> – ar gyfer eitem </w:t>
            </w:r>
            <w:r w:rsidR="00C15145" w:rsidRPr="00637F57">
              <w:rPr>
                <w:rFonts w:ascii="Verdana" w:hAnsi="Verdana"/>
                <w:b w:val="0"/>
                <w:bCs w:val="0"/>
                <w:sz w:val="18"/>
                <w:szCs w:val="18"/>
                <w:lang w:val="cy-GB"/>
              </w:rPr>
              <w:t>9</w:t>
            </w:r>
          </w:p>
        </w:tc>
      </w:tr>
      <w:tr w:rsidR="005F4377" w:rsidRPr="00637F57" w14:paraId="68673730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C9062" w14:textId="77777777" w:rsidR="005F4377" w:rsidRPr="00637F57" w:rsidRDefault="005F4377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Sharon Winogorski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BA32" w14:textId="77777777" w:rsidR="005F4377" w:rsidRPr="00637F57" w:rsidRDefault="005F4377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proofErr w:type="spellStart"/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ShW</w:t>
            </w:r>
            <w:proofErr w:type="spellEnd"/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2EBA6" w14:textId="77777777" w:rsidR="005F4377" w:rsidRPr="00637F57" w:rsidRDefault="005F4377" w:rsidP="00B536D4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Prif Swyddog Cy</w:t>
            </w:r>
            <w:bookmarkStart w:id="0" w:name="_Hlk125014498"/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llid</w:t>
            </w:r>
            <w:r w:rsidRPr="00637F57">
              <w:rPr>
                <w:rFonts w:ascii="Verdana" w:hAnsi="Verdana"/>
                <w:b w:val="0"/>
                <w:color w:val="auto"/>
                <w:sz w:val="18"/>
                <w:szCs w:val="18"/>
                <w:lang w:val="cy-GB"/>
              </w:rPr>
              <w:t xml:space="preserve"> – </w:t>
            </w: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 xml:space="preserve">yn rhithiol ar gyfer eitem </w:t>
            </w:r>
            <w:bookmarkEnd w:id="0"/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5</w:t>
            </w:r>
          </w:p>
        </w:tc>
      </w:tr>
      <w:tr w:rsidR="00BB1647" w:rsidRPr="00637F57" w14:paraId="4F536B08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D515" w14:textId="07F45289" w:rsidR="00BB1647" w:rsidRPr="00637F57" w:rsidRDefault="00EF44CF" w:rsidP="00E13755">
            <w:pPr>
              <w:pStyle w:val="Body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color w:val="auto"/>
                <w:sz w:val="18"/>
                <w:szCs w:val="18"/>
                <w:lang w:val="cy-GB"/>
              </w:rPr>
              <w:t>Derbyniwyd ymddiheuriadau gan:</w:t>
            </w:r>
          </w:p>
        </w:tc>
      </w:tr>
      <w:tr w:rsidR="00EF44CF" w:rsidRPr="00637F57" w14:paraId="6190032C" w14:textId="77777777" w:rsidTr="005F4377">
        <w:tblPrEx>
          <w:jc w:val="right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</w:tblPrEx>
        <w:trPr>
          <w:trHeight w:val="20"/>
          <w:jc w:val="right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ECB06" w14:textId="2DBB3E1C" w:rsidR="00EF44CF" w:rsidRPr="00637F57" w:rsidRDefault="00A5538C" w:rsidP="009D4BBC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Suzy Davies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9CEB" w14:textId="1E4551E0" w:rsidR="00EF44CF" w:rsidRPr="00637F57" w:rsidRDefault="00A5538C" w:rsidP="009D4BBC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proofErr w:type="spellStart"/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S</w:t>
            </w:r>
            <w:r w:rsidR="005F4377"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u</w:t>
            </w: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D</w:t>
            </w:r>
            <w:proofErr w:type="spellEnd"/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3A0E3" w14:textId="22869F13" w:rsidR="00EF44CF" w:rsidRPr="00637F57" w:rsidRDefault="005B193F" w:rsidP="009D4BBC">
            <w:pPr>
              <w:pStyle w:val="Body"/>
              <w:spacing w:after="0" w:line="240" w:lineRule="auto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cy-GB"/>
              </w:rPr>
              <w:t>Aelod Anweithredol</w:t>
            </w:r>
          </w:p>
        </w:tc>
      </w:tr>
    </w:tbl>
    <w:p w14:paraId="7D04FD82" w14:textId="23DCD7A4" w:rsidR="00CF704D" w:rsidRPr="00637F57" w:rsidRDefault="00CF704D" w:rsidP="00F93358">
      <w:pPr>
        <w:pStyle w:val="Header"/>
        <w:widowControl w:val="0"/>
        <w:tabs>
          <w:tab w:val="clear" w:pos="9026"/>
          <w:tab w:val="right" w:pos="10490"/>
        </w:tabs>
        <w:spacing w:after="0" w:line="240" w:lineRule="auto"/>
        <w:rPr>
          <w:rFonts w:ascii="Verdana" w:eastAsia="Verdana" w:hAnsi="Verdana" w:cs="Verdana"/>
          <w:color w:val="auto"/>
          <w:sz w:val="18"/>
          <w:szCs w:val="18"/>
          <w:lang w:val="cy-GB"/>
        </w:rPr>
      </w:pPr>
    </w:p>
    <w:p w14:paraId="6685A272" w14:textId="77777777" w:rsidR="00644B4A" w:rsidRPr="00637F57" w:rsidRDefault="00644B4A" w:rsidP="00F93358">
      <w:pPr>
        <w:pStyle w:val="Header"/>
        <w:widowControl w:val="0"/>
        <w:tabs>
          <w:tab w:val="clear" w:pos="9026"/>
          <w:tab w:val="right" w:pos="10490"/>
        </w:tabs>
        <w:spacing w:after="0" w:line="240" w:lineRule="auto"/>
        <w:rPr>
          <w:rFonts w:ascii="Verdana" w:eastAsia="Verdana" w:hAnsi="Verdana" w:cs="Verdana"/>
          <w:color w:val="auto"/>
          <w:sz w:val="18"/>
          <w:szCs w:val="1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"/>
        <w:gridCol w:w="9047"/>
        <w:gridCol w:w="840"/>
      </w:tblGrid>
      <w:tr w:rsidR="00F76309" w:rsidRPr="0078026A" w14:paraId="7884B650" w14:textId="1D9CF061" w:rsidTr="00F76309">
        <w:trPr>
          <w:trHeight w:val="708"/>
        </w:trPr>
        <w:tc>
          <w:tcPr>
            <w:tcW w:w="866" w:type="dxa"/>
          </w:tcPr>
          <w:p w14:paraId="7C394288" w14:textId="77777777" w:rsidR="00F76309" w:rsidRPr="00637F57" w:rsidRDefault="00F76309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1.</w:t>
            </w:r>
          </w:p>
          <w:p w14:paraId="55A52284" w14:textId="346C9FC7" w:rsidR="00973B8A" w:rsidRPr="00637F57" w:rsidRDefault="00973B8A" w:rsidP="002C41C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047" w:type="dxa"/>
          </w:tcPr>
          <w:p w14:paraId="115B8630" w14:textId="77777777" w:rsidR="00F76309" w:rsidRPr="00637F57" w:rsidRDefault="00F76309" w:rsidP="00097781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/>
                <w:bCs/>
                <w:sz w:val="18"/>
                <w:szCs w:val="18"/>
                <w:lang w:val="cy-GB"/>
              </w:rPr>
            </w:pPr>
            <w:r w:rsidRPr="00637F57">
              <w:rPr>
                <w:rFonts w:eastAsia="Times New Roman" w:cs="Georgia"/>
                <w:b/>
                <w:bCs/>
                <w:sz w:val="18"/>
                <w:szCs w:val="18"/>
                <w:lang w:val="cy-GB"/>
              </w:rPr>
              <w:t>Diweddariad y Cadeirydd, datganiadau diddordebau ac ymddiheuriadau</w:t>
            </w:r>
          </w:p>
          <w:p w14:paraId="39933AF9" w14:textId="77777777" w:rsidR="000E14C2" w:rsidRPr="00637F57" w:rsidRDefault="000E14C2" w:rsidP="00097781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/>
                <w:bCs/>
                <w:sz w:val="18"/>
                <w:szCs w:val="18"/>
                <w:lang w:val="cy-GB"/>
              </w:rPr>
            </w:pPr>
          </w:p>
          <w:p w14:paraId="177346FB" w14:textId="7D39312D" w:rsidR="000E14C2" w:rsidRPr="00637F57" w:rsidRDefault="000E14C2" w:rsidP="00514F62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Croesaw</w:t>
            </w:r>
            <w:r w:rsidR="00922A7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yd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FfJ</w:t>
            </w:r>
            <w:proofErr w:type="spellEnd"/>
            <w:r w:rsidR="00922A7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o Darwin Gray,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5F437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oedd yn 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arsylwi’r cyfarfod fel rhan o’r adolygiad allanol o effeithiolrwydd llywodraethu.</w:t>
            </w:r>
          </w:p>
          <w:p w14:paraId="3C76B944" w14:textId="77777777" w:rsidR="000E14C2" w:rsidRPr="00637F57" w:rsidRDefault="000E14C2" w:rsidP="00514F62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6D476E4D" w14:textId="23128F88" w:rsidR="000E14C2" w:rsidRPr="00637F57" w:rsidRDefault="00580552" w:rsidP="00514F62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sz w:val="18"/>
                <w:szCs w:val="18"/>
                <w:lang w:val="cy-GB"/>
              </w:rPr>
              <w:t xml:space="preserve">Gofynnodd y Cadeirydd </w:t>
            </w:r>
            <w:r w:rsidR="00BF4766" w:rsidRPr="00637F57">
              <w:rPr>
                <w:rFonts w:ascii="Verdana" w:hAnsi="Verdana"/>
                <w:b w:val="0"/>
                <w:sz w:val="18"/>
                <w:szCs w:val="18"/>
                <w:lang w:val="cy-GB"/>
              </w:rPr>
              <w:t xml:space="preserve">i </w:t>
            </w:r>
            <w:r w:rsidRPr="00637F57">
              <w:rPr>
                <w:rFonts w:ascii="Verdana" w:hAnsi="Verdana"/>
                <w:b w:val="0"/>
                <w:sz w:val="18"/>
                <w:szCs w:val="18"/>
                <w:lang w:val="cy-GB"/>
              </w:rPr>
              <w:t>unrhyw Aelod oedd â diddordeb ym musnes y cyfarfod i ddatgan eu diddordeb.</w:t>
            </w:r>
            <w:r w:rsidR="00BF4766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Ni</w:t>
            </w:r>
            <w:r w:rsidR="000E14C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d</w:t>
            </w:r>
            <w:r w:rsidR="00BF4766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</w:t>
            </w:r>
            <w:r w:rsidR="000E14C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atgan</w:t>
            </w:r>
            <w:r w:rsidR="00E82FAF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wyd unrhyw</w:t>
            </w:r>
            <w:r w:rsidR="000E14C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2816CA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</w:t>
            </w:r>
            <w:r w:rsidR="000E14C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diddordeb.</w:t>
            </w:r>
          </w:p>
          <w:p w14:paraId="685F631A" w14:textId="77777777" w:rsidR="000E14C2" w:rsidRPr="00637F57" w:rsidRDefault="000E14C2" w:rsidP="00514F62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2E69D934" w14:textId="04877FA1" w:rsidR="000E14C2" w:rsidRPr="00637F57" w:rsidRDefault="000E14C2" w:rsidP="00514F62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Diolch</w:t>
            </w:r>
            <w:r w:rsidR="00A04CC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odd GB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i S</w:t>
            </w:r>
            <w:r w:rsidR="009D62D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W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, A</w:t>
            </w:r>
            <w:r w:rsidR="00A04CC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G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ac E</w:t>
            </w:r>
            <w:r w:rsidR="00A04CC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M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am </w:t>
            </w:r>
            <w:r w:rsidR="00B33075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gynrychioli S4C yn y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9D62D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digwyddiad</w:t>
            </w:r>
            <w:r w:rsidR="00951CAF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B33075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 gynhaliwyd yng ngardd P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alas </w:t>
            </w:r>
            <w:proofErr w:type="spellStart"/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Buckingham</w:t>
            </w:r>
            <w:proofErr w:type="spellEnd"/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yr wythnos ddiwethaf</w:t>
            </w:r>
            <w:r w:rsidR="009D62D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, oedd wedi ei drefnu </w:t>
            </w:r>
            <w:r w:rsidR="00B33075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gan y DCMS ar gyfer y diwydiannau creadigol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.</w:t>
            </w:r>
          </w:p>
          <w:p w14:paraId="3B2A0340" w14:textId="77777777" w:rsidR="00F76309" w:rsidRPr="00637F57" w:rsidRDefault="00F76309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840" w:type="dxa"/>
          </w:tcPr>
          <w:p w14:paraId="28BE71A9" w14:textId="77777777" w:rsidR="00F76309" w:rsidRPr="00637F57" w:rsidRDefault="00F76309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</w:tc>
      </w:tr>
      <w:tr w:rsidR="00F76309" w:rsidRPr="0078026A" w14:paraId="7B4933AB" w14:textId="6F56008E" w:rsidTr="00F76309">
        <w:trPr>
          <w:trHeight w:val="463"/>
        </w:trPr>
        <w:tc>
          <w:tcPr>
            <w:tcW w:w="866" w:type="dxa"/>
          </w:tcPr>
          <w:p w14:paraId="7CAF709F" w14:textId="77777777" w:rsidR="00F76309" w:rsidRPr="0021410E" w:rsidRDefault="000C2B5D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21410E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2.</w:t>
            </w:r>
          </w:p>
          <w:p w14:paraId="16531FB0" w14:textId="51D79108" w:rsidR="00C132B4" w:rsidRPr="0021410E" w:rsidRDefault="00C132B4" w:rsidP="002C41C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047" w:type="dxa"/>
          </w:tcPr>
          <w:p w14:paraId="5B6361B1" w14:textId="77777777" w:rsidR="00F76309" w:rsidRPr="0021410E" w:rsidRDefault="00F76309" w:rsidP="00F76309">
            <w:pPr>
              <w:contextualSpacing/>
              <w:rPr>
                <w:b/>
                <w:sz w:val="18"/>
                <w:szCs w:val="18"/>
                <w:lang w:val="cy-GB"/>
              </w:rPr>
            </w:pPr>
            <w:r w:rsidRPr="0021410E">
              <w:rPr>
                <w:b/>
                <w:sz w:val="18"/>
                <w:szCs w:val="18"/>
                <w:lang w:val="cy-GB"/>
              </w:rPr>
              <w:t>Strategaeth 2022 – cymeradwyo blaenoriaethau 2024–25</w:t>
            </w:r>
          </w:p>
          <w:p w14:paraId="0684BA54" w14:textId="77777777" w:rsidR="006E16D4" w:rsidRPr="0021410E" w:rsidRDefault="006E16D4" w:rsidP="00F76309">
            <w:pPr>
              <w:contextualSpacing/>
              <w:rPr>
                <w:b/>
                <w:sz w:val="18"/>
                <w:szCs w:val="18"/>
                <w:lang w:val="cy-GB"/>
              </w:rPr>
            </w:pPr>
          </w:p>
          <w:p w14:paraId="148041F0" w14:textId="4F57DC8F" w:rsidR="008B42EC" w:rsidRPr="0021410E" w:rsidRDefault="00452573" w:rsidP="009B0893">
            <w:pPr>
              <w:pStyle w:val="NoSpacing"/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</w:pPr>
            <w:r w:rsidRPr="0021410E"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  <w:t xml:space="preserve">Ymddiheurodd SW </w:t>
            </w:r>
            <w:r w:rsidR="00F2608F" w:rsidRPr="0021410E"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  <w:t>nad oedd ganddi ddogfen i’w chyflwyno eto</w:t>
            </w:r>
            <w:r w:rsidR="0073681B" w:rsidRPr="0021410E"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  <w:t xml:space="preserve"> ar y mater hwn. Esboniodd ei bod wedi dod yn amlwg nad </w:t>
            </w:r>
            <w:r w:rsidRPr="0021410E"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  <w:t xml:space="preserve">oedd y Tîm Rheoli wedi cael cyfle i </w:t>
            </w:r>
            <w:r w:rsidR="0073681B" w:rsidRPr="0021410E"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  <w:t>ystyried blaenoriaethau gweithredol S4C ar gyfer 2024–25 eto</w:t>
            </w:r>
            <w:r w:rsidR="007A7552" w:rsidRPr="0021410E"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  <w:t xml:space="preserve">, a bod angen iddynt gael </w:t>
            </w:r>
            <w:r w:rsidRPr="0021410E"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  <w:t>trafodaeth strategol ynghylch llifoedd gwaith, cyfrifoldebau</w:t>
            </w:r>
            <w:r w:rsidR="007A7552" w:rsidRPr="0021410E"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  <w:t>,</w:t>
            </w:r>
            <w:r w:rsidRPr="0021410E"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  <w:t xml:space="preserve"> ayyb.</w:t>
            </w:r>
          </w:p>
          <w:p w14:paraId="5723EAA1" w14:textId="77777777" w:rsidR="00452573" w:rsidRPr="0021410E" w:rsidRDefault="00452573" w:rsidP="009B0893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16DD0425" w14:textId="5AF7FD36" w:rsidR="006E16D4" w:rsidRPr="0021410E" w:rsidRDefault="000622D7" w:rsidP="004C04E6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21410E"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  <w:lastRenderedPageBreak/>
              <w:t>Roedd SW nawr yn mynd i drefnu diwrnod strategol i ffwrdd ar gyfer y T</w:t>
            </w:r>
            <w:r w:rsidR="004C04E6" w:rsidRPr="0021410E"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  <w:t>î</w:t>
            </w:r>
            <w:r w:rsidRPr="0021410E"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  <w:t xml:space="preserve">m Rheoli, a byddant yn dod </w:t>
            </w:r>
            <w:r w:rsidR="001E30AC" w:rsidRPr="0021410E"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  <w:t xml:space="preserve">â phapur gerbron y Bwrdd cyn gynted ag y byddai modd – yn ddelfrydol </w:t>
            </w:r>
            <w:r w:rsidR="007C26CF" w:rsidRPr="0021410E"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  <w:t xml:space="preserve">adeg cyfarfod </w:t>
            </w:r>
            <w:r w:rsidR="001E30AC" w:rsidRPr="0021410E"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  <w:t>27 Mehefin</w:t>
            </w:r>
            <w:r w:rsidR="007C26CF" w:rsidRPr="0021410E"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  <w:t xml:space="preserve"> 2024</w:t>
            </w:r>
            <w:r w:rsidRPr="0021410E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.</w:t>
            </w:r>
          </w:p>
          <w:p w14:paraId="0DF369E6" w14:textId="77777777" w:rsidR="00F76309" w:rsidRPr="0021410E" w:rsidRDefault="00F76309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840" w:type="dxa"/>
          </w:tcPr>
          <w:p w14:paraId="51603774" w14:textId="77777777" w:rsidR="00F76309" w:rsidRPr="0021410E" w:rsidRDefault="00F76309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</w:tc>
      </w:tr>
      <w:tr w:rsidR="00F76309" w:rsidRPr="00637F57" w14:paraId="1CF1C0C2" w14:textId="67EC903B" w:rsidTr="00F76309">
        <w:trPr>
          <w:trHeight w:val="695"/>
        </w:trPr>
        <w:tc>
          <w:tcPr>
            <w:tcW w:w="866" w:type="dxa"/>
          </w:tcPr>
          <w:p w14:paraId="63D598E9" w14:textId="77777777" w:rsidR="0021410E" w:rsidRDefault="0021410E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0FFF2164" w14:textId="77777777" w:rsidR="0021410E" w:rsidRDefault="0021410E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3855ADF4" w14:textId="49B0C395" w:rsidR="00F76309" w:rsidRPr="00637F57" w:rsidRDefault="0021410E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3</w:t>
            </w:r>
            <w:r w:rsidR="000C2B5D" w:rsidRPr="00637F57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.</w:t>
            </w:r>
          </w:p>
          <w:p w14:paraId="42503064" w14:textId="00B95737" w:rsidR="00AF4589" w:rsidRPr="00637F57" w:rsidRDefault="00AF4589" w:rsidP="001C3D7F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047" w:type="dxa"/>
          </w:tcPr>
          <w:p w14:paraId="151D47B3" w14:textId="1B17F2D9" w:rsidR="009B0893" w:rsidRPr="00637F57" w:rsidRDefault="00E8281A" w:rsidP="00F76309">
            <w:pPr>
              <w:contextualSpacing/>
              <w:rPr>
                <w:b/>
                <w:sz w:val="18"/>
                <w:szCs w:val="18"/>
                <w:lang w:val="cy-GB"/>
              </w:rPr>
            </w:pPr>
            <w:r w:rsidRPr="00637F57">
              <w:rPr>
                <w:bCs/>
                <w:sz w:val="18"/>
                <w:szCs w:val="18"/>
                <w:lang w:val="cy-GB"/>
              </w:rPr>
              <w:t>[</w:t>
            </w:r>
            <w:r w:rsidR="001C0DFB" w:rsidRPr="00637F57">
              <w:rPr>
                <w:bCs/>
                <w:sz w:val="18"/>
                <w:szCs w:val="18"/>
                <w:lang w:val="cy-GB"/>
              </w:rPr>
              <w:t xml:space="preserve">ymunodd </w:t>
            </w:r>
            <w:r w:rsidRPr="00637F57">
              <w:rPr>
                <w:bCs/>
                <w:sz w:val="18"/>
                <w:szCs w:val="18"/>
                <w:lang w:val="cy-GB"/>
              </w:rPr>
              <w:t xml:space="preserve">DE </w:t>
            </w:r>
            <w:r w:rsidR="001C0DFB" w:rsidRPr="00637F57">
              <w:rPr>
                <w:bCs/>
                <w:sz w:val="18"/>
                <w:szCs w:val="18"/>
                <w:lang w:val="cy-GB"/>
              </w:rPr>
              <w:t>â’r cyfarfod</w:t>
            </w:r>
            <w:r w:rsidRPr="00637F57">
              <w:rPr>
                <w:bCs/>
                <w:sz w:val="18"/>
                <w:szCs w:val="18"/>
                <w:lang w:val="cy-GB"/>
              </w:rPr>
              <w:t>]</w:t>
            </w:r>
          </w:p>
          <w:p w14:paraId="7F99C11C" w14:textId="77777777" w:rsidR="009B0893" w:rsidRPr="00637F57" w:rsidRDefault="009B0893" w:rsidP="00F76309">
            <w:pPr>
              <w:contextualSpacing/>
              <w:rPr>
                <w:b/>
                <w:sz w:val="18"/>
                <w:szCs w:val="18"/>
                <w:lang w:val="cy-GB"/>
              </w:rPr>
            </w:pPr>
          </w:p>
          <w:p w14:paraId="0EA79D4B" w14:textId="6B112278" w:rsidR="00F76309" w:rsidRPr="00637F57" w:rsidRDefault="00F76309" w:rsidP="00F76309">
            <w:pPr>
              <w:contextualSpacing/>
              <w:rPr>
                <w:b/>
                <w:sz w:val="18"/>
                <w:szCs w:val="18"/>
                <w:lang w:val="cy-GB"/>
              </w:rPr>
            </w:pPr>
            <w:r w:rsidRPr="00637F57">
              <w:rPr>
                <w:b/>
                <w:sz w:val="18"/>
                <w:szCs w:val="18"/>
                <w:lang w:val="cy-GB"/>
              </w:rPr>
              <w:t xml:space="preserve">Diweddariad chwarterol ar </w:t>
            </w:r>
            <w:proofErr w:type="spellStart"/>
            <w:r w:rsidRPr="00637F57">
              <w:rPr>
                <w:b/>
                <w:sz w:val="18"/>
                <w:szCs w:val="18"/>
                <w:lang w:val="cy-GB"/>
              </w:rPr>
              <w:t>ddashfwrdd</w:t>
            </w:r>
            <w:proofErr w:type="spellEnd"/>
            <w:r w:rsidRPr="00637F57">
              <w:rPr>
                <w:b/>
                <w:sz w:val="18"/>
                <w:szCs w:val="18"/>
                <w:lang w:val="cy-GB"/>
              </w:rPr>
              <w:t xml:space="preserve"> cyflawni’r Strategaeth</w:t>
            </w:r>
          </w:p>
          <w:p w14:paraId="11FB516A" w14:textId="77777777" w:rsidR="002B240A" w:rsidRPr="00637F57" w:rsidRDefault="002B240A" w:rsidP="00F76309">
            <w:pPr>
              <w:contextualSpacing/>
              <w:rPr>
                <w:bCs/>
                <w:sz w:val="18"/>
                <w:szCs w:val="18"/>
                <w:lang w:val="cy-GB"/>
              </w:rPr>
            </w:pPr>
          </w:p>
          <w:p w14:paraId="507D28FB" w14:textId="75B684F9" w:rsidR="00800920" w:rsidRPr="00637F57" w:rsidRDefault="00962D92" w:rsidP="00800920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Wrth i 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DE 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g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yflwyno’r dashfwrdd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nododd 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faint o gynnydd da sydd wedi bod yn ystod y cyfnod o dan sylw</w:t>
            </w:r>
            <w:r w:rsidR="00FB269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o ystyried yr heriau a fu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.</w:t>
            </w:r>
            <w:r w:rsidR="00FB269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Trafodwyd y cynnydd hwnnw.</w:t>
            </w:r>
          </w:p>
          <w:p w14:paraId="6C9A004B" w14:textId="77777777" w:rsidR="00800920" w:rsidRPr="00637F57" w:rsidRDefault="00800920" w:rsidP="00800920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76721A1B" w14:textId="2B435A39" w:rsidR="00800920" w:rsidRPr="00637F57" w:rsidRDefault="0077379B" w:rsidP="00800920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Awgrymodd 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AG</w:t>
            </w:r>
            <w:r w:rsidR="001256BF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y byddai’n ddefnyddiol 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grwpio</w:t>
            </w:r>
            <w:r w:rsidR="003D02EE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’r data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fesul coch, 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melyn </w:t>
            </w:r>
            <w:r w:rsidR="003D02EE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gwyrdd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– er mwyn hwyluso </w:t>
            </w:r>
            <w:r w:rsidR="00295A5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dealltwriaeth y darllenydd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. </w:t>
            </w:r>
            <w:r w:rsidR="00A43FED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H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efyd</w:t>
            </w:r>
            <w:r w:rsidR="00A43FED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,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295A5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gellid 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grwpio strategol / gweithredol drwy ddefnyddio </w:t>
            </w:r>
            <w:r w:rsidR="00A43FED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is-deitlau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.</w:t>
            </w:r>
            <w:r w:rsidR="00295A5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Esboniodd DE ei fod ef a GP eisoes wedi cael sgwrs gychwynnol ynghylch 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sut i ddiwygio’r dashfwrdd i’r dyfodol. </w:t>
            </w:r>
            <w:r w:rsidR="009102FF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Roedd DE yn awr am gael eglurder ar flaenoriaethau’r Tîm Rheoli am y flwyddyn nesaf yn gyntaf, </w:t>
            </w:r>
            <w:r w:rsidR="003461C8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er mwyn adnabod cyfle i resymoli ac osgoi dyblygu rhwng gwahanol adroddiadau.</w:t>
            </w:r>
          </w:p>
          <w:p w14:paraId="126083A3" w14:textId="77777777" w:rsidR="00800920" w:rsidRPr="00637F57" w:rsidRDefault="00800920" w:rsidP="00800920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2552FE81" w14:textId="5E009935" w:rsidR="006B59C1" w:rsidRPr="00637F57" w:rsidRDefault="00822CEC" w:rsidP="006155A1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Awgrymodd 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DLP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y b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yddai’n syniad da i gael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cyfeiriad i’n 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h</w:t>
            </w:r>
            <w:r w:rsidR="0080092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ymdrechion i wella cyfathrebu mewnol trwy’r dashfwrdd. </w:t>
            </w:r>
            <w:r w:rsidR="00002AF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Nododd hefyd bod cyfeiriad at drefniadau ‘</w:t>
            </w:r>
            <w:proofErr w:type="spellStart"/>
            <w:r w:rsidR="00002AF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disaster</w:t>
            </w:r>
            <w:proofErr w:type="spellEnd"/>
            <w:r w:rsidR="00002AF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proofErr w:type="spellStart"/>
            <w:r w:rsidR="00002AF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recovery</w:t>
            </w:r>
            <w:proofErr w:type="spellEnd"/>
            <w:r w:rsidR="00002AF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’ yn y dashfwrdd, ond y byddai’n </w:t>
            </w:r>
            <w:r w:rsidR="00637F5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fuddiol</w:t>
            </w:r>
            <w:r w:rsidR="00002AF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cael sicrwydd ynghylch trefniadau ‘</w:t>
            </w:r>
            <w:proofErr w:type="spellStart"/>
            <w:r w:rsidR="00002AF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business</w:t>
            </w:r>
            <w:proofErr w:type="spellEnd"/>
            <w:r w:rsidR="00002AF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proofErr w:type="spellStart"/>
            <w:r w:rsidR="00002AF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continuity</w:t>
            </w:r>
            <w:proofErr w:type="spellEnd"/>
            <w:r w:rsidR="00002AF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’.</w:t>
            </w:r>
          </w:p>
          <w:p w14:paraId="4EE976C4" w14:textId="77777777" w:rsidR="006B59C1" w:rsidRPr="00637F57" w:rsidRDefault="006B59C1" w:rsidP="006155A1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1918D4BD" w14:textId="7159B89C" w:rsidR="006B59C1" w:rsidRPr="00637F57" w:rsidRDefault="006B59C1" w:rsidP="006155A1">
            <w:pPr>
              <w:pStyle w:val="NoSpacing"/>
              <w:rPr>
                <w:rFonts w:ascii="Verdana" w:hAnsi="Verdana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sz w:val="18"/>
                <w:szCs w:val="18"/>
                <w:lang w:val="cy-GB"/>
              </w:rPr>
              <w:t>Penderfyniad: Y byddai’n ddefnyddiol i’r Bwrdd weld y ‘</w:t>
            </w:r>
            <w:proofErr w:type="spellStart"/>
            <w:r w:rsidRPr="00637F57">
              <w:rPr>
                <w:rFonts w:ascii="Verdana" w:hAnsi="Verdana"/>
                <w:sz w:val="18"/>
                <w:szCs w:val="18"/>
                <w:lang w:val="cy-GB"/>
              </w:rPr>
              <w:t>Business</w:t>
            </w:r>
            <w:proofErr w:type="spellEnd"/>
            <w:r w:rsidRPr="00637F57">
              <w:rPr>
                <w:rFonts w:ascii="Verdana" w:hAnsi="Verdana"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637F57">
              <w:rPr>
                <w:rFonts w:ascii="Verdana" w:hAnsi="Verdana"/>
                <w:sz w:val="18"/>
                <w:szCs w:val="18"/>
                <w:lang w:val="cy-GB"/>
              </w:rPr>
              <w:t>Continuity</w:t>
            </w:r>
            <w:proofErr w:type="spellEnd"/>
            <w:r w:rsidRPr="00637F57">
              <w:rPr>
                <w:rFonts w:ascii="Verdana" w:hAnsi="Verdana"/>
                <w:sz w:val="18"/>
                <w:szCs w:val="18"/>
                <w:lang w:val="cy-GB"/>
              </w:rPr>
              <w:t xml:space="preserve"> Plan’ ar ryw bwynt</w:t>
            </w:r>
            <w:r w:rsidR="00FE7979" w:rsidRPr="00637F57">
              <w:rPr>
                <w:rFonts w:ascii="Verdana" w:hAnsi="Verdana"/>
                <w:sz w:val="18"/>
                <w:szCs w:val="18"/>
                <w:lang w:val="cy-GB"/>
              </w:rPr>
              <w:t>, gan ffocysu ar yr ystyriaethau strategol yn hytrach nag unrhyw bolisïau unigol sy’n rhan o’r cynllun.</w:t>
            </w:r>
          </w:p>
          <w:p w14:paraId="48F60350" w14:textId="77777777" w:rsidR="006B59C1" w:rsidRPr="00637F57" w:rsidRDefault="006B59C1" w:rsidP="006155A1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47E4CD50" w14:textId="781C7191" w:rsidR="006155A1" w:rsidRPr="00637F57" w:rsidRDefault="006155A1" w:rsidP="006155A1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1D1152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[</w:t>
            </w:r>
            <w:r w:rsidR="001C0DFB" w:rsidRPr="001D1152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gadawodd </w:t>
            </w:r>
            <w:r w:rsidRPr="001D1152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EM y cyfarfod dros dro]</w:t>
            </w:r>
          </w:p>
          <w:p w14:paraId="36BCC4B3" w14:textId="77777777" w:rsidR="00820460" w:rsidRPr="00637F57" w:rsidRDefault="00820460" w:rsidP="006155A1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73F52672" w14:textId="7E7FB5C3" w:rsidR="00AE4092" w:rsidRPr="00637F57" w:rsidRDefault="00413DF8" w:rsidP="00AE4092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Holodd </w:t>
            </w:r>
            <w:r w:rsidR="00AE409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DLP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s</w:t>
            </w:r>
            <w:r w:rsidR="00AE409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ut ydyn ni’n defnyddio AI yn fewnol?</w:t>
            </w:r>
            <w:r w:rsidR="00AC106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Esboniodd </w:t>
            </w:r>
            <w:r w:rsidR="0082630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GE</w:t>
            </w:r>
            <w:r w:rsidR="00A54B48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bod h</w:t>
            </w:r>
            <w:r w:rsidR="00AE409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yn yn cael ei drafod gan ddarlledwyr ar lefel yr </w:t>
            </w:r>
            <w:proofErr w:type="spellStart"/>
            <w:r w:rsidR="00AE409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European</w:t>
            </w:r>
            <w:proofErr w:type="spellEnd"/>
            <w:r w:rsidR="00AE409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proofErr w:type="spellStart"/>
            <w:r w:rsidR="00AE409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Broadcasting</w:t>
            </w:r>
            <w:proofErr w:type="spellEnd"/>
            <w:r w:rsidR="00AE409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Union. </w:t>
            </w:r>
            <w:r w:rsidR="00AC106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Er bod p</w:t>
            </w:r>
            <w:r w:rsidR="00AE409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obl yn gweld bod cyfleo</w:t>
            </w:r>
            <w:r w:rsidR="00417D3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edd</w:t>
            </w:r>
            <w:r w:rsidR="00AE409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yma, </w:t>
            </w:r>
            <w:r w:rsidR="00AC106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mae </w:t>
            </w:r>
            <w:r w:rsidR="00AE409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risgiau sydd angen i ni fod yn ofalus yn eu cylch hefyd.</w:t>
            </w:r>
            <w:r w:rsidR="00417D3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AE409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Yn S4C, mae AI yn cyffwrdd </w:t>
            </w:r>
            <w:r w:rsidR="007F5879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â</w:t>
            </w:r>
            <w:r w:rsidR="00AE409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rhai sgyrsiau ond </w:t>
            </w:r>
            <w:proofErr w:type="spellStart"/>
            <w:r w:rsidR="00AE409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dy’n</w:t>
            </w:r>
            <w:proofErr w:type="spellEnd"/>
            <w:r w:rsidR="00AE409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ni heb ddechrau ei ddefnyddi</w:t>
            </w:r>
            <w:r w:rsidR="004A6E8B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o</w:t>
            </w:r>
            <w:r w:rsidR="00AE409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.</w:t>
            </w:r>
          </w:p>
          <w:p w14:paraId="024DCD93" w14:textId="77777777" w:rsidR="00041D96" w:rsidRPr="00637F57" w:rsidRDefault="00041D96" w:rsidP="00AE4092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7A4D1A86" w14:textId="2D7A160E" w:rsidR="00AE4092" w:rsidRPr="00637F57" w:rsidRDefault="00963925" w:rsidP="00AE4092">
            <w:pPr>
              <w:pStyle w:val="NoSpacing"/>
              <w:rPr>
                <w:rFonts w:ascii="Verdana" w:hAnsi="Verdana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sz w:val="18"/>
                <w:szCs w:val="18"/>
                <w:lang w:val="cy-GB"/>
              </w:rPr>
              <w:t xml:space="preserve">Penderfyniad: </w:t>
            </w:r>
            <w:r w:rsidR="006B3297">
              <w:rPr>
                <w:rFonts w:ascii="Verdana" w:hAnsi="Verdana"/>
                <w:sz w:val="18"/>
                <w:szCs w:val="18"/>
                <w:lang w:val="cy-GB"/>
              </w:rPr>
              <w:t>I gymeradwyo rhannu’r dashfwrdd gyda’r DCMS cyn y cyfarfod chwarterol nesaf ar 20 Mehefin 2024</w:t>
            </w:r>
            <w:r w:rsidR="00AE4092" w:rsidRPr="00637F57">
              <w:rPr>
                <w:rFonts w:ascii="Verdana" w:hAnsi="Verdana"/>
                <w:sz w:val="18"/>
                <w:szCs w:val="18"/>
                <w:lang w:val="cy-GB"/>
              </w:rPr>
              <w:t>.</w:t>
            </w:r>
          </w:p>
          <w:p w14:paraId="7AFF8B26" w14:textId="77777777" w:rsidR="00AE4092" w:rsidRPr="00637F57" w:rsidRDefault="00AE4092" w:rsidP="00AE4092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388A3667" w14:textId="02C57B5E" w:rsidR="00AE4092" w:rsidRPr="00637F57" w:rsidRDefault="00AE4092" w:rsidP="00AE4092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[</w:t>
            </w:r>
            <w:r w:rsidR="00C9735D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gadawodd 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DE</w:t>
            </w:r>
            <w:r w:rsidR="006B329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a </w:t>
            </w:r>
            <w:proofErr w:type="spellStart"/>
            <w:r w:rsidR="006B329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FfJ</w:t>
            </w:r>
            <w:proofErr w:type="spellEnd"/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y</w:t>
            </w:r>
            <w:r w:rsidR="00C9735D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cyfarfod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]</w:t>
            </w:r>
          </w:p>
          <w:p w14:paraId="6DB1D41C" w14:textId="77777777" w:rsidR="00F76309" w:rsidRPr="001D1152" w:rsidRDefault="00F76309" w:rsidP="006B3297">
            <w:pPr>
              <w:pStyle w:val="NoSpacing"/>
              <w:rPr>
                <w:rFonts w:ascii="Verdana" w:eastAsia="Verdana" w:hAnsi="Verdana" w:cs="Verdana"/>
                <w:b w:val="0"/>
                <w:bCs/>
                <w:sz w:val="18"/>
                <w:szCs w:val="18"/>
                <w:lang w:val="cy-GB"/>
              </w:rPr>
            </w:pPr>
          </w:p>
          <w:p w14:paraId="3F412620" w14:textId="77777777" w:rsidR="001D1152" w:rsidRDefault="001D1152" w:rsidP="006B3297">
            <w:pPr>
              <w:pStyle w:val="NoSpacing"/>
              <w:rPr>
                <w:rFonts w:ascii="Verdana" w:eastAsia="Verdana" w:hAnsi="Verdana" w:cs="Verdana"/>
                <w:b w:val="0"/>
                <w:bCs/>
                <w:sz w:val="18"/>
                <w:szCs w:val="18"/>
                <w:lang w:val="cy-GB"/>
              </w:rPr>
            </w:pPr>
            <w:r w:rsidRPr="001D1152">
              <w:rPr>
                <w:rFonts w:ascii="Verdana" w:eastAsia="Verdana" w:hAnsi="Verdana" w:cs="Verdana"/>
                <w:b w:val="0"/>
                <w:bCs/>
                <w:sz w:val="18"/>
                <w:szCs w:val="18"/>
                <w:lang w:val="cy-GB"/>
              </w:rPr>
              <w:t>[</w:t>
            </w:r>
            <w:r>
              <w:rPr>
                <w:rFonts w:ascii="Verdana" w:eastAsia="Verdana" w:hAnsi="Verdana" w:cs="Verdana"/>
                <w:b w:val="0"/>
                <w:bCs/>
                <w:sz w:val="18"/>
                <w:szCs w:val="18"/>
                <w:lang w:val="cy-GB"/>
              </w:rPr>
              <w:t>ail-ymunodd EM â’r cyfarfod]</w:t>
            </w:r>
          </w:p>
          <w:p w14:paraId="195D3D2E" w14:textId="0462D574" w:rsidR="001D1152" w:rsidRPr="00637F57" w:rsidRDefault="001D1152" w:rsidP="006B3297">
            <w:pPr>
              <w:pStyle w:val="NoSpacing"/>
              <w:rPr>
                <w:rFonts w:ascii="Verdana" w:eastAsia="Verdana" w:hAnsi="Verdana" w:cs="Verdana"/>
                <w:sz w:val="18"/>
                <w:szCs w:val="18"/>
                <w:lang w:val="cy-GB"/>
              </w:rPr>
            </w:pPr>
          </w:p>
        </w:tc>
        <w:tc>
          <w:tcPr>
            <w:tcW w:w="840" w:type="dxa"/>
          </w:tcPr>
          <w:p w14:paraId="44557292" w14:textId="77777777" w:rsidR="00F76309" w:rsidRDefault="00F76309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67F3858E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2E25FF39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257BDE34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00062BB7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140F9907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64652E98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1A28224C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0DD4764F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66E6EC8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4A2948CB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1747321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27EB9A1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2DD56FA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160F8105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710EA392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32DDD95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3D46001A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61B76A2E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  <w:t>EM</w:t>
            </w:r>
          </w:p>
          <w:p w14:paraId="1C525E85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7EC38879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6C3A1CA5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4DDF9BE9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72FE5D4B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7F9746C5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FA94011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0D39A799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4B957735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04120015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79661A5F" w14:textId="44FA0030" w:rsidR="006B1287" w:rsidRPr="00637F5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  <w:t>GP</w:t>
            </w:r>
          </w:p>
        </w:tc>
      </w:tr>
      <w:tr w:rsidR="00F76309" w:rsidRPr="00637F57" w14:paraId="048A99D4" w14:textId="0BBBC5C5" w:rsidTr="00F76309">
        <w:trPr>
          <w:trHeight w:val="476"/>
        </w:trPr>
        <w:tc>
          <w:tcPr>
            <w:tcW w:w="866" w:type="dxa"/>
          </w:tcPr>
          <w:p w14:paraId="7A2C64EA" w14:textId="77777777" w:rsidR="00F76309" w:rsidRPr="00637F57" w:rsidRDefault="000C2B5D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4.</w:t>
            </w:r>
          </w:p>
          <w:p w14:paraId="69FF5A1F" w14:textId="77777777" w:rsidR="002F1DED" w:rsidRPr="00637F57" w:rsidRDefault="002F1DED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021E6150" w14:textId="3C2D3190" w:rsidR="00DB221B" w:rsidRPr="00637F57" w:rsidRDefault="00DB221B" w:rsidP="00834850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047" w:type="dxa"/>
          </w:tcPr>
          <w:p w14:paraId="64DB55EB" w14:textId="77777777" w:rsidR="00F76309" w:rsidRPr="00637F57" w:rsidRDefault="00F76309" w:rsidP="00F76309">
            <w:pPr>
              <w:contextualSpacing/>
              <w:rPr>
                <w:b/>
                <w:sz w:val="18"/>
                <w:szCs w:val="18"/>
                <w:lang w:val="cy-GB"/>
              </w:rPr>
            </w:pPr>
            <w:r w:rsidRPr="00637F57">
              <w:rPr>
                <w:b/>
                <w:sz w:val="18"/>
                <w:szCs w:val="18"/>
                <w:lang w:val="cy-GB"/>
              </w:rPr>
              <w:t>Cynnydd ar y Cynllun Gweithredu</w:t>
            </w:r>
          </w:p>
          <w:p w14:paraId="612B6AFA" w14:textId="77777777" w:rsidR="005B0D3A" w:rsidRPr="00637F57" w:rsidRDefault="005B0D3A" w:rsidP="00F76309">
            <w:pPr>
              <w:contextualSpacing/>
              <w:rPr>
                <w:b/>
                <w:sz w:val="18"/>
                <w:szCs w:val="18"/>
                <w:lang w:val="cy-GB"/>
              </w:rPr>
            </w:pPr>
          </w:p>
          <w:p w14:paraId="65D20182" w14:textId="1605451F" w:rsidR="005B0D3A" w:rsidRPr="00637F57" w:rsidRDefault="001253FE" w:rsidP="005B0D3A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Amlinellodd</w:t>
            </w:r>
            <w:r w:rsidR="00F6177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proofErr w:type="spellStart"/>
            <w:r w:rsidR="005B0D3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SW</w:t>
            </w:r>
            <w:r w:rsidR="00E63859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’r</w:t>
            </w:r>
            <w:proofErr w:type="spellEnd"/>
            <w:r w:rsidR="00F6177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cynnydd </w:t>
            </w:r>
            <w:r w:rsidR="00963581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yn</w:t>
            </w:r>
            <w:r w:rsidR="005B0D3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33346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y </w:t>
            </w:r>
            <w:r w:rsidR="005B0D3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cynllun gweithredu ehangach </w:t>
            </w:r>
            <w:r w:rsidR="00963581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gan</w:t>
            </w:r>
            <w:r w:rsidR="005B0D3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roi diweddariad ar bopeth.</w:t>
            </w:r>
            <w:r w:rsidR="00CE19F5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Wrth drafod y diweddariad, p</w:t>
            </w:r>
            <w:r w:rsidR="00CE19F5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wysleisiodd CJ bod angen bod yn realistig gyda’r terfynau amser</w:t>
            </w:r>
            <w:r w:rsidR="00DE0B2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os oedd angen eu hestyn.</w:t>
            </w:r>
          </w:p>
          <w:p w14:paraId="4490B2AA" w14:textId="77777777" w:rsidR="005B0D3A" w:rsidRPr="00637F57" w:rsidRDefault="005B0D3A" w:rsidP="005B0D3A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62837FA1" w14:textId="7021D2C7" w:rsidR="005B0D3A" w:rsidRPr="00637F57" w:rsidRDefault="007D54C4" w:rsidP="005B0D3A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Roedd SW ac EM wedi </w:t>
            </w:r>
            <w:r w:rsidR="0025445B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dechrau’r broses o b</w:t>
            </w:r>
            <w:r w:rsidR="005B0D3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enodi rhywun i ddarparu hyfforddiant arweinyddiaeth a gwytnwch</w:t>
            </w:r>
            <w:r w:rsidR="00E3001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i staff S4C</w:t>
            </w:r>
            <w:r w:rsidR="005B0D3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. Ar ôl bod yma ers 6 wythnos, </w:t>
            </w:r>
            <w:r w:rsidR="0025445B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roedd </w:t>
            </w:r>
            <w:r w:rsidR="005B0D3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SW yn gallu gweld yr angen i gael hyn cyn gynted </w:t>
            </w:r>
            <w:r w:rsidR="00CB3DF7" w:rsidRPr="00637F57">
              <w:rPr>
                <w:rFonts w:ascii="Verdana" w:hAnsi="Verdana" w:cs="Calibri"/>
                <w:b w:val="0"/>
                <w:bCs/>
                <w:sz w:val="18"/>
                <w:szCs w:val="18"/>
                <w:lang w:val="cy-GB"/>
              </w:rPr>
              <w:t>â</w:t>
            </w:r>
            <w:r w:rsidR="005B0D3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phosib. </w:t>
            </w:r>
            <w:r w:rsidR="0006244E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Roedd</w:t>
            </w:r>
            <w:r w:rsidR="00163F7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E3001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SW ac EM </w:t>
            </w:r>
            <w:r w:rsidR="005B0D3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wedi cwrdd gyda’r tri chwmni </w:t>
            </w:r>
            <w:r w:rsidR="0006244E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oedd </w:t>
            </w:r>
            <w:r w:rsidR="005B0D3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wedi gwneud cais, </w:t>
            </w:r>
            <w:r w:rsidR="0006244E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ac roeddent yn e</w:t>
            </w:r>
            <w:r w:rsidR="005B0D3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drych i gadarnhau penodiad cyn gynted â phosib.</w:t>
            </w:r>
          </w:p>
          <w:p w14:paraId="69C42066" w14:textId="77777777" w:rsidR="005B0D3A" w:rsidRDefault="005B0D3A" w:rsidP="005B0D3A">
            <w:pPr>
              <w:pStyle w:val="NoSpacing"/>
              <w:rPr>
                <w:rFonts w:ascii="Verdana" w:hAnsi="Verdana"/>
                <w:sz w:val="18"/>
                <w:szCs w:val="18"/>
                <w:lang w:val="cy-GB"/>
              </w:rPr>
            </w:pPr>
          </w:p>
          <w:p w14:paraId="45021231" w14:textId="7967D77C" w:rsidR="00DE0B27" w:rsidRDefault="00DE0B27" w:rsidP="005B0D3A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Adroddodd GP bod y DCMS wedi holi a oedd S4C yn bwriadu cyhoeddi diweddariadau cynnydd yn erbyn y cynllun gweithredu ar y wefan. Trafodwyd hynny</w:t>
            </w:r>
            <w:r w:rsidR="00B250C9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.</w:t>
            </w:r>
          </w:p>
          <w:p w14:paraId="09D9859F" w14:textId="77777777" w:rsidR="00B250C9" w:rsidRDefault="00B250C9" w:rsidP="005B0D3A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700F1CF6" w14:textId="0DFC075D" w:rsidR="00B250C9" w:rsidRPr="00B250C9" w:rsidRDefault="00B250C9" w:rsidP="005B0D3A">
            <w:pPr>
              <w:pStyle w:val="NoSpacing"/>
              <w:rPr>
                <w:rFonts w:ascii="Verdana" w:hAnsi="Verdana"/>
                <w:sz w:val="18"/>
                <w:szCs w:val="18"/>
                <w:lang w:val="cy-GB"/>
              </w:rPr>
            </w:pPr>
            <w:r>
              <w:rPr>
                <w:rFonts w:ascii="Verdana" w:hAnsi="Verdana"/>
                <w:sz w:val="18"/>
                <w:szCs w:val="18"/>
                <w:lang w:val="cy-GB"/>
              </w:rPr>
              <w:t>Penderfyniad: I gychwyn cyhoeddi diweddariadau ar y cynllun gweithredu yn chwarterol (o 01 Gorffennaf 2024 ymlaen), wedi i’</w:t>
            </w:r>
            <w:r w:rsidR="00137229">
              <w:rPr>
                <w:rFonts w:ascii="Verdana" w:hAnsi="Verdana"/>
                <w:sz w:val="18"/>
                <w:szCs w:val="18"/>
                <w:lang w:val="cy-GB"/>
              </w:rPr>
              <w:t>r diweddariad hwnnw gael ei gyflwyno i’r Bwrdd.</w:t>
            </w:r>
          </w:p>
          <w:p w14:paraId="13AE5FA2" w14:textId="77777777" w:rsidR="00DE0B27" w:rsidRPr="00637F57" w:rsidRDefault="00DE0B27" w:rsidP="005B0D3A">
            <w:pPr>
              <w:pStyle w:val="NoSpacing"/>
              <w:rPr>
                <w:rFonts w:ascii="Verdana" w:hAnsi="Verdana"/>
                <w:sz w:val="18"/>
                <w:szCs w:val="18"/>
                <w:lang w:val="cy-GB"/>
              </w:rPr>
            </w:pPr>
          </w:p>
          <w:p w14:paraId="241BCBE3" w14:textId="375CF4C7" w:rsidR="005B0D3A" w:rsidRPr="00637F57" w:rsidRDefault="005B0D3A" w:rsidP="005B0D3A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[</w:t>
            </w:r>
            <w:r w:rsidR="00BC0FC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dychwelodd </w:t>
            </w:r>
            <w:proofErr w:type="spellStart"/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Ff</w:t>
            </w:r>
            <w:r w:rsidR="00BC0FC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J</w:t>
            </w:r>
            <w:proofErr w:type="spellEnd"/>
            <w:r w:rsidR="00BC0FC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i’r cyfarfod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]</w:t>
            </w:r>
          </w:p>
          <w:p w14:paraId="6287F3FB" w14:textId="77777777" w:rsidR="00F76309" w:rsidRPr="00637F57" w:rsidRDefault="00F76309" w:rsidP="00137229">
            <w:pPr>
              <w:contextualSpacing/>
              <w:rPr>
                <w:rFonts w:eastAsia="Verdana" w:cs="Verdana"/>
                <w:sz w:val="18"/>
                <w:szCs w:val="18"/>
                <w:lang w:val="cy-GB"/>
              </w:rPr>
            </w:pPr>
          </w:p>
        </w:tc>
        <w:tc>
          <w:tcPr>
            <w:tcW w:w="840" w:type="dxa"/>
          </w:tcPr>
          <w:p w14:paraId="27735BA3" w14:textId="77777777" w:rsidR="00F76309" w:rsidRDefault="00F76309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65DF23D9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10D80888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1220D434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21379A10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37C3039A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4B725C6A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07CF6882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14E8B91A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2ADBD3F9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4D04213F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659633B4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1A9E9F9E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03E03407" w14:textId="77777777" w:rsidR="006B128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3D9EC15A" w14:textId="594F0A96" w:rsidR="006B1287" w:rsidRPr="00637F57" w:rsidRDefault="006B1287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  <w:t>GP</w:t>
            </w:r>
          </w:p>
        </w:tc>
      </w:tr>
      <w:tr w:rsidR="00F76309" w:rsidRPr="0078026A" w14:paraId="68A62E49" w14:textId="249C6E4C" w:rsidTr="00F76309">
        <w:trPr>
          <w:trHeight w:val="463"/>
        </w:trPr>
        <w:tc>
          <w:tcPr>
            <w:tcW w:w="866" w:type="dxa"/>
          </w:tcPr>
          <w:p w14:paraId="7D041FE0" w14:textId="77777777" w:rsidR="00F76309" w:rsidRPr="00637F57" w:rsidRDefault="000C2B5D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5.</w:t>
            </w:r>
          </w:p>
          <w:p w14:paraId="3965526C" w14:textId="77777777" w:rsidR="009D6ADC" w:rsidRPr="00637F57" w:rsidRDefault="009D6ADC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543C1908" w14:textId="025AD375" w:rsidR="002133DF" w:rsidRPr="00637F57" w:rsidRDefault="002133DF" w:rsidP="00834850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047" w:type="dxa"/>
          </w:tcPr>
          <w:p w14:paraId="4D7C0DB5" w14:textId="77777777" w:rsidR="00F76309" w:rsidRPr="00637F57" w:rsidRDefault="00F76309" w:rsidP="00F76309">
            <w:pPr>
              <w:pStyle w:val="NoSpacing"/>
              <w:rPr>
                <w:rFonts w:ascii="Verdana" w:hAnsi="Verdana"/>
                <w:sz w:val="18"/>
                <w:szCs w:val="18"/>
                <w:lang w:val="cy-GB"/>
              </w:rPr>
            </w:pPr>
            <w:r w:rsidRPr="004A718F">
              <w:rPr>
                <w:rFonts w:ascii="Verdana" w:hAnsi="Verdana"/>
                <w:sz w:val="18"/>
                <w:szCs w:val="18"/>
                <w:lang w:val="cy-GB"/>
              </w:rPr>
              <w:t>Adroddiad</w:t>
            </w:r>
            <w:r w:rsidRPr="00637F57">
              <w:rPr>
                <w:rFonts w:ascii="Verdana" w:hAnsi="Verdana"/>
                <w:sz w:val="18"/>
                <w:szCs w:val="18"/>
                <w:lang w:val="cy-GB"/>
              </w:rPr>
              <w:t xml:space="preserve"> y Prif Weithredwr</w:t>
            </w:r>
          </w:p>
          <w:p w14:paraId="2026C086" w14:textId="77777777" w:rsidR="00DB221B" w:rsidRPr="00637F57" w:rsidRDefault="00DB221B" w:rsidP="00F76309">
            <w:pPr>
              <w:pStyle w:val="NoSpacing"/>
              <w:rPr>
                <w:rFonts w:ascii="Verdana" w:hAnsi="Verdana"/>
                <w:sz w:val="18"/>
                <w:szCs w:val="18"/>
                <w:lang w:val="cy-GB"/>
              </w:rPr>
            </w:pPr>
          </w:p>
          <w:p w14:paraId="6BED0617" w14:textId="2ECDF7B3" w:rsidR="00F06982" w:rsidRPr="00637F57" w:rsidRDefault="00B638C7" w:rsidP="00F06982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Cyflwynodd SW Adroddiad y Prif </w:t>
            </w:r>
            <w:r w:rsidRPr="004A718F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Weithredwr</w:t>
            </w:r>
            <w:r w:rsidR="004A718F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,</w:t>
            </w:r>
            <w:r w:rsidR="004A718F" w:rsidRPr="004A718F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gan amlinellu’r gwaith sydd wedi digwydd dros y cyfnod diweddar</w:t>
            </w:r>
            <w:r w:rsidR="00F06982" w:rsidRPr="004A718F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.</w:t>
            </w:r>
          </w:p>
          <w:p w14:paraId="7F0F8F3F" w14:textId="77777777" w:rsidR="00F06982" w:rsidRPr="00637F57" w:rsidRDefault="00F06982" w:rsidP="00F06982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17F48E36" w14:textId="7B44E78B" w:rsidR="00F06982" w:rsidRPr="00637F57" w:rsidRDefault="00F7347D" w:rsidP="00F06982">
            <w:pPr>
              <w:pStyle w:val="NoSpacing"/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lastRenderedPageBreak/>
              <w:t>Nododd GB ei fod ef a SW wedi bod mewn cyfarfodydd gyda rhanddeiliaid blaenllaw</w:t>
            </w:r>
            <w:r w:rsidR="00C01093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>. Yn ogystal â chydnabod yr hyn</w:t>
            </w:r>
            <w:r w:rsidR="004D3561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Pr="00637F5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>oedd wedi digwydd dros y flwyddyn ddiwetha</w:t>
            </w:r>
            <w:r w:rsidR="004D3561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f, </w:t>
            </w:r>
            <w:r w:rsidRPr="00637F5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gwnaethant nodi sut roedd S4C </w:t>
            </w:r>
            <w:r w:rsidR="00A258A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>wedi gwneud cynnydd yn ddiweddar</w:t>
            </w:r>
            <w:r w:rsidR="007C00D8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 gyda chefnogaeth yr </w:t>
            </w:r>
            <w:r w:rsidRPr="00637F5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>arian ychwanegol maent wedi derbyn ar gyfer datblygiad strategol.</w:t>
            </w:r>
          </w:p>
          <w:p w14:paraId="58479B7A" w14:textId="77777777" w:rsidR="00F7347D" w:rsidRPr="00637F57" w:rsidRDefault="00F7347D" w:rsidP="00F06982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5A045355" w14:textId="07ACDB39" w:rsidR="00F21D38" w:rsidRDefault="00F21D38" w:rsidP="00F21D38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  <w:lang w:val="cy-GB" w:eastAsia="en-GB"/>
              </w:rPr>
            </w:pPr>
            <w:r w:rsidRPr="00637F57">
              <w:rPr>
                <w:rFonts w:cs="Verdana"/>
                <w:sz w:val="18"/>
                <w:szCs w:val="18"/>
                <w:lang w:val="cy-GB" w:eastAsia="en-GB"/>
              </w:rPr>
              <w:t>Trafodwyd cychwyn Rhaglen Wrando</w:t>
            </w:r>
            <w:r w:rsidR="007C00D8">
              <w:rPr>
                <w:rFonts w:cs="Verdana"/>
                <w:sz w:val="18"/>
                <w:szCs w:val="18"/>
                <w:lang w:val="cy-GB" w:eastAsia="en-GB"/>
              </w:rPr>
              <w:t xml:space="preserve">, fydd </w:t>
            </w:r>
            <w:r w:rsidRPr="00637F57">
              <w:rPr>
                <w:rFonts w:cs="Verdana"/>
                <w:sz w:val="18"/>
                <w:szCs w:val="18"/>
                <w:lang w:val="cy-GB" w:eastAsia="en-GB"/>
              </w:rPr>
              <w:t>yn cynnig cyfle i bobl ddod atom i gynnig adborth</w:t>
            </w:r>
            <w:r w:rsidR="007C00D8">
              <w:rPr>
                <w:rFonts w:cs="Verdana"/>
                <w:sz w:val="18"/>
                <w:szCs w:val="18"/>
                <w:lang w:val="cy-GB" w:eastAsia="en-GB"/>
              </w:rPr>
              <w:t xml:space="preserve"> ar ein cynnwys</w:t>
            </w:r>
            <w:r w:rsidRPr="00637F57">
              <w:rPr>
                <w:rFonts w:cs="Verdana"/>
                <w:sz w:val="18"/>
                <w:szCs w:val="18"/>
                <w:lang w:val="cy-GB" w:eastAsia="en-GB"/>
              </w:rPr>
              <w:t xml:space="preserve">. </w:t>
            </w:r>
            <w:r w:rsidR="004725E9">
              <w:rPr>
                <w:rFonts w:cs="Verdana"/>
                <w:sz w:val="18"/>
                <w:szCs w:val="18"/>
                <w:lang w:val="cy-GB" w:eastAsia="en-GB"/>
              </w:rPr>
              <w:t>Bydd</w:t>
            </w:r>
            <w:r w:rsidR="008E78B8">
              <w:rPr>
                <w:rFonts w:cs="Verdana"/>
                <w:sz w:val="18"/>
                <w:szCs w:val="18"/>
                <w:lang w:val="cy-GB" w:eastAsia="en-GB"/>
              </w:rPr>
              <w:t xml:space="preserve"> modd c</w:t>
            </w:r>
            <w:r w:rsidRPr="00637F57">
              <w:rPr>
                <w:rFonts w:cs="Verdana"/>
                <w:sz w:val="18"/>
                <w:szCs w:val="18"/>
                <w:lang w:val="cy-GB" w:eastAsia="en-GB"/>
              </w:rPr>
              <w:t xml:space="preserve">wrdd â phobl wyneb i wyneb yn yr Urdd a digwyddiadau byw eraill, ond </w:t>
            </w:r>
            <w:r w:rsidR="008E78B8">
              <w:rPr>
                <w:rFonts w:cs="Verdana"/>
                <w:sz w:val="18"/>
                <w:szCs w:val="18"/>
                <w:lang w:val="cy-GB" w:eastAsia="en-GB"/>
              </w:rPr>
              <w:t xml:space="preserve">esboniwyd y byddai </w:t>
            </w:r>
            <w:r w:rsidRPr="00637F57">
              <w:rPr>
                <w:rFonts w:cs="Verdana"/>
                <w:sz w:val="18"/>
                <w:szCs w:val="18"/>
                <w:lang w:val="cy-GB" w:eastAsia="en-GB"/>
              </w:rPr>
              <w:t>hefyd holiadur ar-lein.</w:t>
            </w:r>
          </w:p>
          <w:p w14:paraId="21388354" w14:textId="77777777" w:rsidR="008E78B8" w:rsidRPr="00637F57" w:rsidRDefault="008E78B8" w:rsidP="00F21D38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  <w:lang w:val="cy-GB" w:eastAsia="en-GB"/>
              </w:rPr>
            </w:pPr>
          </w:p>
          <w:p w14:paraId="284FCB37" w14:textId="72FDC941" w:rsidR="00F06982" w:rsidRPr="00637F57" w:rsidRDefault="00F21D38" w:rsidP="00F21D38">
            <w:pPr>
              <w:pStyle w:val="NoSpacing"/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Nododd CJ bod </w:t>
            </w:r>
            <w:proofErr w:type="spellStart"/>
            <w:r w:rsidRPr="00637F5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>e’n</w:t>
            </w:r>
            <w:proofErr w:type="spellEnd"/>
            <w:r w:rsidRPr="00637F5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 bwysig bod ni’n ystyried ein cynulleidfa ffyddlon oherwydd gallwn ni ddibynnu arnynt i fynd a’n negeseuon ni allan i’r gymuned.</w:t>
            </w:r>
          </w:p>
          <w:p w14:paraId="20991888" w14:textId="77777777" w:rsidR="00F76309" w:rsidRPr="00637F57" w:rsidRDefault="00F76309" w:rsidP="008E78B8">
            <w:pPr>
              <w:pStyle w:val="NoSpacing"/>
              <w:rPr>
                <w:rFonts w:ascii="Verdana" w:eastAsia="Verdana" w:hAnsi="Verdana" w:cs="Verdana"/>
                <w:sz w:val="18"/>
                <w:szCs w:val="18"/>
                <w:lang w:val="cy-GB"/>
              </w:rPr>
            </w:pPr>
          </w:p>
        </w:tc>
        <w:tc>
          <w:tcPr>
            <w:tcW w:w="840" w:type="dxa"/>
          </w:tcPr>
          <w:p w14:paraId="204017E1" w14:textId="77777777" w:rsidR="00F76309" w:rsidRPr="00637F57" w:rsidRDefault="00F76309" w:rsidP="00F76309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</w:tc>
      </w:tr>
      <w:tr w:rsidR="00F76309" w:rsidRPr="00637F57" w14:paraId="5F7530E6" w14:textId="2DB5CA3B" w:rsidTr="00F76309">
        <w:trPr>
          <w:trHeight w:val="231"/>
        </w:trPr>
        <w:tc>
          <w:tcPr>
            <w:tcW w:w="866" w:type="dxa"/>
          </w:tcPr>
          <w:p w14:paraId="3DAFD129" w14:textId="77777777" w:rsidR="00F76309" w:rsidRPr="00637F57" w:rsidRDefault="000C2B5D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6.</w:t>
            </w:r>
          </w:p>
          <w:p w14:paraId="4A4A9364" w14:textId="1B19F7C1" w:rsidR="002378E9" w:rsidRPr="00637F57" w:rsidRDefault="002378E9" w:rsidP="00834850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047" w:type="dxa"/>
          </w:tcPr>
          <w:p w14:paraId="732A1F36" w14:textId="1F6CD13D" w:rsidR="00986F77" w:rsidRPr="00637F57" w:rsidRDefault="00986F77" w:rsidP="00986F77">
            <w:pPr>
              <w:contextualSpacing/>
              <w:rPr>
                <w:b/>
                <w:sz w:val="18"/>
                <w:szCs w:val="18"/>
                <w:lang w:val="cy-GB"/>
              </w:rPr>
            </w:pPr>
            <w:r w:rsidRPr="00E53C35">
              <w:rPr>
                <w:b/>
                <w:sz w:val="18"/>
                <w:szCs w:val="18"/>
                <w:lang w:val="cy-GB"/>
              </w:rPr>
              <w:t>Ystyried</w:t>
            </w:r>
            <w:r w:rsidRPr="00637F57">
              <w:rPr>
                <w:b/>
                <w:sz w:val="18"/>
                <w:szCs w:val="18"/>
                <w:lang w:val="cy-GB"/>
              </w:rPr>
              <w:t xml:space="preserve"> yr agwedd ‘Tybiaeth Cwmni Gweithredol’</w:t>
            </w:r>
          </w:p>
          <w:p w14:paraId="795BC70C" w14:textId="77777777" w:rsidR="00A06D9D" w:rsidRPr="00637F57" w:rsidRDefault="00A06D9D" w:rsidP="00986F77">
            <w:pPr>
              <w:contextualSpacing/>
              <w:rPr>
                <w:bCs/>
                <w:sz w:val="18"/>
                <w:szCs w:val="18"/>
                <w:lang w:val="cy-GB"/>
              </w:rPr>
            </w:pPr>
          </w:p>
          <w:p w14:paraId="7021F7B2" w14:textId="075E6AFE" w:rsidR="002125DB" w:rsidRDefault="00367631" w:rsidP="002125DB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367631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Cyflwynodd </w:t>
            </w:r>
            <w:proofErr w:type="spellStart"/>
            <w:r w:rsidRPr="00367631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ShW</w:t>
            </w:r>
            <w:proofErr w:type="spellEnd"/>
            <w:r w:rsidRPr="00367631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adroddiad oedd yn cynnig sicrwydd i’r Bwrdd y gellid llunio’r Datganiadau Ariannol ar gyfer 202</w:t>
            </w:r>
            <w:r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3</w:t>
            </w:r>
            <w:r w:rsidRPr="00367631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–2</w:t>
            </w:r>
            <w:r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4</w:t>
            </w:r>
            <w:r w:rsidRPr="00367631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ar sail cwmni gweithredol.</w:t>
            </w:r>
          </w:p>
          <w:p w14:paraId="11ED89BE" w14:textId="77777777" w:rsidR="00367631" w:rsidRPr="00637F57" w:rsidRDefault="00367631" w:rsidP="002125DB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72D19FE2" w14:textId="2F66EF07" w:rsidR="002125DB" w:rsidRDefault="003C1B68" w:rsidP="003D4FDF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Holodd </w:t>
            </w:r>
            <w:r w:rsidR="002125DB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AG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a oedd angen ystyried unrhyw oblygiadau o ganlyniad i'r etholiad cyffredinol sydd i ddod?</w:t>
            </w:r>
            <w:r w:rsidR="00767EF9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D0073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Atebodd </w:t>
            </w:r>
            <w:proofErr w:type="spellStart"/>
            <w:r w:rsidR="002125DB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ShW</w:t>
            </w:r>
            <w:proofErr w:type="spellEnd"/>
            <w:r w:rsidR="00D0073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ein bod</w:t>
            </w:r>
            <w:r w:rsidR="006E029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wedi cael </w:t>
            </w:r>
            <w:r w:rsidR="000628FC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cadarnha</w:t>
            </w:r>
            <w:r w:rsidR="00296339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</w:t>
            </w:r>
            <w:r w:rsidR="000628FC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o’n setliad o Ffi’r Drwydded </w:t>
            </w:r>
            <w:r w:rsidR="006E029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tan fis Ebrill 2028</w:t>
            </w:r>
            <w:r w:rsidR="00296339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, ond y byddai’n ddefnyddiol cydnabod mai dyma yw sail ein rhagdybiaeth</w:t>
            </w:r>
            <w:r w:rsidR="00217110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au yn yr adroddiad terfynol fyddai’n cael ei rannu gyda’r archwilwyr allanol.</w:t>
            </w:r>
          </w:p>
          <w:p w14:paraId="790ACC23" w14:textId="77777777" w:rsidR="003D4FDF" w:rsidRPr="00637F57" w:rsidRDefault="003D4FDF" w:rsidP="003D4FDF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77573E52" w14:textId="35783253" w:rsidR="002125DB" w:rsidRPr="00637F57" w:rsidRDefault="00290604" w:rsidP="002125DB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Dywedodd CJ fod y Bwrdd Unedol wedi cymeradwyo </w:t>
            </w:r>
            <w:r w:rsidR="003D4FDF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cyllideb 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2024</w:t>
            </w:r>
            <w:r w:rsidR="003D4FDF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–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25 </w:t>
            </w:r>
            <w:r w:rsidR="003D4FDF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yn gynt eleni, ac awrth wneud hynny wedi nodi’r 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rhagolygon </w:t>
            </w:r>
            <w:r w:rsidR="003D4FDF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ariannol 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am </w:t>
            </w:r>
            <w:r w:rsidR="003D4FDF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y b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lynyddoedd </w:t>
            </w:r>
            <w:r w:rsidR="003D4FDF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wedi hynny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. </w:t>
            </w:r>
            <w:r w:rsidR="00BB499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Awgrymodd y byddai’n fuddiol crybwyll hynny yn yr adroddiad terfynol.</w:t>
            </w:r>
          </w:p>
          <w:p w14:paraId="36F877E9" w14:textId="77777777" w:rsidR="00290604" w:rsidRPr="00637F57" w:rsidRDefault="00290604" w:rsidP="002125DB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74148B9D" w14:textId="269B9920" w:rsidR="002125DB" w:rsidRPr="0050180A" w:rsidRDefault="00E53C35" w:rsidP="002125DB">
            <w:pPr>
              <w:pStyle w:val="NoSpacing"/>
              <w:rPr>
                <w:rFonts w:ascii="Verdana" w:hAnsi="Verdana"/>
                <w:sz w:val="18"/>
                <w:szCs w:val="18"/>
                <w:lang w:val="cy-GB"/>
              </w:rPr>
            </w:pPr>
            <w:r w:rsidRPr="0050180A">
              <w:rPr>
                <w:rFonts w:ascii="Verdana" w:hAnsi="Verdana"/>
                <w:sz w:val="18"/>
                <w:szCs w:val="18"/>
                <w:lang w:val="cy-GB"/>
              </w:rPr>
              <w:t xml:space="preserve">Penderfyniad: I gyfrifo ar sail cwmni gweithredol yn y Datganiadau Ariannol ar gyfer 2023–24, ac i ddiwygio’r adroddiad yn sgil yr adborth </w:t>
            </w:r>
            <w:r w:rsidR="0050180A" w:rsidRPr="0050180A">
              <w:rPr>
                <w:rFonts w:ascii="Verdana" w:hAnsi="Verdana"/>
                <w:sz w:val="18"/>
                <w:szCs w:val="18"/>
                <w:lang w:val="cy-GB"/>
              </w:rPr>
              <w:t xml:space="preserve">a </w:t>
            </w:r>
            <w:r w:rsidRPr="0050180A">
              <w:rPr>
                <w:rFonts w:ascii="Verdana" w:hAnsi="Verdana"/>
                <w:sz w:val="18"/>
                <w:szCs w:val="18"/>
                <w:lang w:val="cy-GB"/>
              </w:rPr>
              <w:t>dderbyniwyd gan yr aelodau cyn ei rannu gyda’r archwilwyr allanol.</w:t>
            </w:r>
          </w:p>
          <w:p w14:paraId="2A053A3F" w14:textId="77777777" w:rsidR="00F76309" w:rsidRPr="00637F57" w:rsidRDefault="00F76309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840" w:type="dxa"/>
          </w:tcPr>
          <w:p w14:paraId="288C81E0" w14:textId="77777777" w:rsidR="00F76309" w:rsidRDefault="00F76309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2CBBD62D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4C6FACD2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9B68600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061C68CF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71A5FBD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4E1773D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176354E7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E33E24B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6D03FA4B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18978CF1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62EEB745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9E276D2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C0AB63F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321BFCCC" w14:textId="45ED0D42" w:rsidR="006B1287" w:rsidRPr="00637F5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  <w:proofErr w:type="spellStart"/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  <w:t>ShW</w:t>
            </w:r>
            <w:proofErr w:type="spellEnd"/>
          </w:p>
        </w:tc>
      </w:tr>
      <w:tr w:rsidR="00F76309" w:rsidRPr="00637F57" w14:paraId="4A48F746" w14:textId="77777777" w:rsidTr="00F76309">
        <w:trPr>
          <w:trHeight w:val="231"/>
        </w:trPr>
        <w:tc>
          <w:tcPr>
            <w:tcW w:w="866" w:type="dxa"/>
          </w:tcPr>
          <w:p w14:paraId="24311773" w14:textId="77777777" w:rsidR="00E657FB" w:rsidRDefault="00E657FB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3D8B1103" w14:textId="77777777" w:rsidR="00E657FB" w:rsidRDefault="00E657FB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2B25DE00" w14:textId="0A5D6F7F" w:rsidR="00F76309" w:rsidRPr="00637F57" w:rsidRDefault="003408F4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7.</w:t>
            </w:r>
          </w:p>
          <w:p w14:paraId="4D58D676" w14:textId="77777777" w:rsidR="00C94C2B" w:rsidRPr="00637F57" w:rsidRDefault="00C94C2B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63235C2E" w14:textId="4437116C" w:rsidR="002360B8" w:rsidRPr="00637F57" w:rsidRDefault="002360B8" w:rsidP="00A93702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047" w:type="dxa"/>
          </w:tcPr>
          <w:p w14:paraId="41629B39" w14:textId="20F97162" w:rsidR="008761EE" w:rsidRPr="00637F57" w:rsidRDefault="008761EE" w:rsidP="008761EE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[ymunodd </w:t>
            </w:r>
            <w:r w:rsidR="00277179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ST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â’r cyfarfod]</w:t>
            </w:r>
          </w:p>
          <w:p w14:paraId="63807739" w14:textId="77777777" w:rsidR="008761EE" w:rsidRPr="00637F57" w:rsidRDefault="008761EE" w:rsidP="00ED7348">
            <w:pPr>
              <w:contextualSpacing/>
              <w:rPr>
                <w:bCs/>
                <w:sz w:val="18"/>
                <w:szCs w:val="18"/>
                <w:lang w:val="cy-GB"/>
              </w:rPr>
            </w:pPr>
          </w:p>
          <w:p w14:paraId="06F867FD" w14:textId="7EE99EDD" w:rsidR="00ED7348" w:rsidRPr="00637F57" w:rsidRDefault="00ED7348" w:rsidP="00ED7348">
            <w:pPr>
              <w:contextualSpacing/>
              <w:rPr>
                <w:b/>
                <w:sz w:val="18"/>
                <w:szCs w:val="18"/>
                <w:lang w:val="cy-GB"/>
              </w:rPr>
            </w:pPr>
            <w:r w:rsidRPr="00637F57">
              <w:rPr>
                <w:b/>
                <w:sz w:val="18"/>
                <w:szCs w:val="18"/>
                <w:lang w:val="cy-GB"/>
              </w:rPr>
              <w:t>Cyflwyniad gan aelodau staff S4C: Y Wifren Gwylwyr</w:t>
            </w:r>
          </w:p>
          <w:p w14:paraId="13BDA2D4" w14:textId="77777777" w:rsidR="00FA2D85" w:rsidRPr="00637F57" w:rsidRDefault="00FA2D85" w:rsidP="00ED7348">
            <w:pPr>
              <w:contextualSpacing/>
              <w:rPr>
                <w:bCs/>
                <w:sz w:val="18"/>
                <w:szCs w:val="18"/>
                <w:lang w:val="cy-GB"/>
              </w:rPr>
            </w:pPr>
          </w:p>
          <w:p w14:paraId="68D5497E" w14:textId="002987FA" w:rsidR="009B13B1" w:rsidRPr="00637F57" w:rsidRDefault="009B13B1" w:rsidP="009B13B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lang w:val="cy-GB" w:eastAsia="en-GB"/>
              </w:rPr>
            </w:pPr>
            <w:r w:rsidRPr="00637F57">
              <w:rPr>
                <w:rFonts w:cs="Calibri"/>
                <w:sz w:val="18"/>
                <w:szCs w:val="18"/>
                <w:lang w:val="cy-GB" w:eastAsia="en-GB"/>
              </w:rPr>
              <w:t>Cyflwynodd ST Y Wifren</w:t>
            </w:r>
            <w:r w:rsidR="00277179">
              <w:rPr>
                <w:rFonts w:cs="Calibri"/>
                <w:sz w:val="18"/>
                <w:szCs w:val="18"/>
                <w:lang w:val="cy-GB" w:eastAsia="en-GB"/>
              </w:rPr>
              <w:t xml:space="preserve">, gan amlinellu’r hyn maent yn </w:t>
            </w:r>
            <w:r w:rsidRPr="00637F57">
              <w:rPr>
                <w:rFonts w:cs="Calibri"/>
                <w:sz w:val="18"/>
                <w:szCs w:val="18"/>
                <w:lang w:val="cy-GB" w:eastAsia="en-GB"/>
              </w:rPr>
              <w:t>gwneud.</w:t>
            </w:r>
          </w:p>
          <w:p w14:paraId="17D5FD8B" w14:textId="77777777" w:rsidR="00555397" w:rsidRPr="00637F57" w:rsidRDefault="00555397" w:rsidP="00555397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653F9D40" w14:textId="553B7EAB" w:rsidR="00555397" w:rsidRPr="00637F57" w:rsidRDefault="009142D5" w:rsidP="00555397">
            <w:pPr>
              <w:pStyle w:val="NoSpacing"/>
              <w:rPr>
                <w:rFonts w:ascii="Verdana" w:hAnsi="Verdana" w:cs="Verdana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Esboniodd ST bod ambell alwad ffôn yn medru bod yn anodd, ond roedd </w:t>
            </w:r>
            <w:proofErr w:type="spellStart"/>
            <w:r w:rsidRPr="00637F5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>e’n</w:t>
            </w:r>
            <w:proofErr w:type="spellEnd"/>
            <w:r w:rsidRPr="00637F5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 teimlo bod y tîm yn cael y gefnogaeth oedd angen.</w:t>
            </w:r>
          </w:p>
          <w:p w14:paraId="67EB75AC" w14:textId="77777777" w:rsidR="009142D5" w:rsidRPr="00637F57" w:rsidRDefault="009142D5" w:rsidP="00555397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0F9AED93" w14:textId="157A4108" w:rsidR="00555397" w:rsidRPr="00637F57" w:rsidRDefault="00FE2E82" w:rsidP="00555397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Nodwyd bod y</w:t>
            </w:r>
            <w:r w:rsidR="0055539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niferoedd sy’n canmol yn sylweddol uwch na’r niferoedd sy’n cwyno.</w:t>
            </w:r>
          </w:p>
          <w:p w14:paraId="4598D347" w14:textId="77777777" w:rsidR="00555397" w:rsidRPr="00637F57" w:rsidRDefault="00555397" w:rsidP="00555397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59DE967A" w14:textId="23E09E69" w:rsidR="00555397" w:rsidRPr="00637F57" w:rsidRDefault="001466D1" w:rsidP="00555397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Holodd </w:t>
            </w:r>
            <w:r w:rsidR="0055539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GB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s</w:t>
            </w:r>
            <w:r w:rsidR="0055539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ut 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oedd</w:t>
            </w:r>
            <w:r w:rsidR="0055539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cyfryngau cymdeithasol wedi newid pethau?</w:t>
            </w:r>
            <w:r w:rsidR="00C23124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Atebodd </w:t>
            </w:r>
            <w:r w:rsidR="0055539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ST</w:t>
            </w:r>
            <w:r w:rsidR="00C23124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bod c</w:t>
            </w:r>
            <w:r w:rsidR="0055539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yfryngau cymdeithasol wedi treblu gwaith y Wifren i ddechrau, pan roedd Twitter ar ei anterth. Yn sylwi nawr </w:t>
            </w:r>
            <w:r w:rsidR="00035B99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taw’r</w:t>
            </w:r>
            <w:r w:rsidR="0055539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bobl h</w:t>
            </w:r>
            <w:r w:rsidR="00035B99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ŷ</w:t>
            </w:r>
            <w:r w:rsidR="0055539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n sydd wedi aros ar Facebook </w:t>
            </w:r>
            <w:r w:rsidR="00826034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ac </w:t>
            </w:r>
            <w:r w:rsidR="0055539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yn </w:t>
            </w:r>
            <w:r w:rsidR="00826034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dal </w:t>
            </w:r>
            <w:r w:rsidR="0055539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ei ddefnyddio.</w:t>
            </w:r>
            <w:r w:rsidR="00826034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Mae</w:t>
            </w:r>
            <w:r w:rsidR="003E3A5E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’r </w:t>
            </w:r>
            <w:r w:rsidR="00826034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defnydd o </w:t>
            </w:r>
            <w:proofErr w:type="spellStart"/>
            <w:r w:rsidR="00826034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WhatsApp</w:t>
            </w:r>
            <w:proofErr w:type="spellEnd"/>
            <w:r w:rsidR="00501B7F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wedi </w:t>
            </w:r>
            <w:r w:rsidR="003E3A5E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cynyddu</w:t>
            </w:r>
            <w:r w:rsidR="00432DB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yn ddiweddar.</w:t>
            </w:r>
          </w:p>
          <w:p w14:paraId="4B3FAE8C" w14:textId="77777777" w:rsidR="00555397" w:rsidRPr="00637F57" w:rsidRDefault="00555397" w:rsidP="00555397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5B1E6F64" w14:textId="719082A6" w:rsidR="00555397" w:rsidRPr="00637F57" w:rsidRDefault="005F5DB7" w:rsidP="00AF682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y-GB"/>
              </w:rPr>
            </w:pPr>
            <w:r w:rsidRPr="00637F57">
              <w:rPr>
                <w:rFonts w:cs="Verdana"/>
                <w:sz w:val="18"/>
                <w:szCs w:val="18"/>
                <w:lang w:val="cy-GB" w:eastAsia="en-GB"/>
              </w:rPr>
              <w:t xml:space="preserve">Holodd DLP ynglŷn â chwynion difrifol, oedd protocol mewn lle i hysbysu’r </w:t>
            </w:r>
            <w:r w:rsidR="00AF6825" w:rsidRPr="00637F57">
              <w:rPr>
                <w:rFonts w:cs="Verdana"/>
                <w:sz w:val="18"/>
                <w:szCs w:val="18"/>
                <w:lang w:val="cy-GB" w:eastAsia="en-GB"/>
              </w:rPr>
              <w:t>Tîm</w:t>
            </w:r>
            <w:r w:rsidRPr="00637F57">
              <w:rPr>
                <w:rFonts w:cs="Verdana"/>
                <w:sz w:val="18"/>
                <w:szCs w:val="18"/>
                <w:lang w:val="cy-GB" w:eastAsia="en-GB"/>
              </w:rPr>
              <w:t xml:space="preserve"> Rheoli a’r Bwrdd fel bod </w:t>
            </w:r>
            <w:proofErr w:type="spellStart"/>
            <w:r w:rsidRPr="00637F57">
              <w:rPr>
                <w:rFonts w:cs="Verdana"/>
                <w:sz w:val="18"/>
                <w:szCs w:val="18"/>
                <w:lang w:val="cy-GB" w:eastAsia="en-GB"/>
              </w:rPr>
              <w:t>e’n</w:t>
            </w:r>
            <w:proofErr w:type="spellEnd"/>
            <w:r w:rsidRPr="00637F57">
              <w:rPr>
                <w:rFonts w:cs="Verdana"/>
                <w:sz w:val="18"/>
                <w:szCs w:val="18"/>
                <w:lang w:val="cy-GB" w:eastAsia="en-GB"/>
              </w:rPr>
              <w:t xml:space="preserve"> datblygu?</w:t>
            </w:r>
            <w:r w:rsidR="00AF6825">
              <w:rPr>
                <w:rFonts w:cs="Verdana"/>
                <w:sz w:val="18"/>
                <w:szCs w:val="18"/>
                <w:lang w:val="cy-GB" w:eastAsia="en-GB"/>
              </w:rPr>
              <w:t xml:space="preserve"> </w:t>
            </w:r>
            <w:r w:rsidR="00E76B2B" w:rsidRPr="00637F57">
              <w:rPr>
                <w:bCs/>
                <w:sz w:val="18"/>
                <w:szCs w:val="18"/>
                <w:lang w:val="cy-GB"/>
              </w:rPr>
              <w:t xml:space="preserve">Roedd </w:t>
            </w:r>
            <w:r w:rsidR="00555397" w:rsidRPr="00637F57">
              <w:rPr>
                <w:bCs/>
                <w:sz w:val="18"/>
                <w:szCs w:val="18"/>
                <w:lang w:val="cy-GB"/>
              </w:rPr>
              <w:t>ST</w:t>
            </w:r>
            <w:r w:rsidR="00E76B2B" w:rsidRPr="00637F57">
              <w:rPr>
                <w:bCs/>
                <w:sz w:val="18"/>
                <w:szCs w:val="18"/>
                <w:lang w:val="cy-GB"/>
              </w:rPr>
              <w:t xml:space="preserve"> yn t</w:t>
            </w:r>
            <w:r w:rsidR="00555397" w:rsidRPr="00637F57">
              <w:rPr>
                <w:bCs/>
                <w:sz w:val="18"/>
                <w:szCs w:val="18"/>
                <w:lang w:val="cy-GB"/>
              </w:rPr>
              <w:t xml:space="preserve">eimlo bod prosesau addas mewn lle. </w:t>
            </w:r>
            <w:r w:rsidR="00AF6825">
              <w:rPr>
                <w:bCs/>
                <w:sz w:val="18"/>
                <w:szCs w:val="18"/>
                <w:lang w:val="cy-GB"/>
              </w:rPr>
              <w:t>Maent h</w:t>
            </w:r>
            <w:r w:rsidR="00555397" w:rsidRPr="00637F57">
              <w:rPr>
                <w:bCs/>
                <w:sz w:val="18"/>
                <w:szCs w:val="18"/>
                <w:lang w:val="cy-GB"/>
              </w:rPr>
              <w:t>efyd yn mynd trwy’r amserlen yn wythnosol gyda M</w:t>
            </w:r>
            <w:r w:rsidR="00E76B2B" w:rsidRPr="00637F57">
              <w:rPr>
                <w:bCs/>
                <w:sz w:val="18"/>
                <w:szCs w:val="18"/>
                <w:lang w:val="cy-GB"/>
              </w:rPr>
              <w:t>E</w:t>
            </w:r>
            <w:r w:rsidR="006A549C" w:rsidRPr="00637F57">
              <w:rPr>
                <w:bCs/>
                <w:sz w:val="18"/>
                <w:szCs w:val="18"/>
                <w:lang w:val="cy-GB"/>
              </w:rPr>
              <w:t>-</w:t>
            </w:r>
            <w:r w:rsidR="00E76B2B" w:rsidRPr="00637F57">
              <w:rPr>
                <w:bCs/>
                <w:sz w:val="18"/>
                <w:szCs w:val="18"/>
                <w:lang w:val="cy-GB"/>
              </w:rPr>
              <w:t>A</w:t>
            </w:r>
            <w:r w:rsidR="00555397" w:rsidRPr="00637F57">
              <w:rPr>
                <w:bCs/>
                <w:sz w:val="18"/>
                <w:szCs w:val="18"/>
                <w:lang w:val="cy-GB"/>
              </w:rPr>
              <w:t xml:space="preserve"> a Gwyddno </w:t>
            </w:r>
            <w:r w:rsidR="00AF6825">
              <w:rPr>
                <w:bCs/>
                <w:sz w:val="18"/>
                <w:szCs w:val="18"/>
                <w:lang w:val="cy-GB"/>
              </w:rPr>
              <w:t xml:space="preserve">Dafydd </w:t>
            </w:r>
            <w:r w:rsidR="00555397" w:rsidRPr="00637F57">
              <w:rPr>
                <w:bCs/>
                <w:sz w:val="18"/>
                <w:szCs w:val="18"/>
                <w:lang w:val="cy-GB"/>
              </w:rPr>
              <w:t>i geisio adnabod y cynnwys fyddai’n debygol o arwain at fwy o adborth i’r Wifren.</w:t>
            </w:r>
          </w:p>
          <w:p w14:paraId="39A43BFA" w14:textId="77777777" w:rsidR="00555397" w:rsidRPr="00637F57" w:rsidRDefault="00555397" w:rsidP="00555397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3E5ECB26" w14:textId="745AB23F" w:rsidR="00555397" w:rsidRPr="00637F57" w:rsidRDefault="00C72CDF" w:rsidP="00555397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Roedd y Bwrdd yn dd</w:t>
            </w:r>
            <w:r w:rsidR="0055539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iolchgar i ST am y cyflwyniad, ac i’r Wifren am eu gwaith. Yn bwysig bod arfer da yn adlewyrchu beth mae’r sianeli eraill yn gwneud er mwyn gwarchod staff y wifren – ond ddim yn feirniadaeth o’r hyn mae’r Wifren yn gwneud mewn unrhyw ffordd.</w:t>
            </w:r>
          </w:p>
          <w:p w14:paraId="55A454C2" w14:textId="77777777" w:rsidR="00555397" w:rsidRPr="00637F57" w:rsidRDefault="00555397" w:rsidP="00555397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7CB5B9CC" w14:textId="77777777" w:rsidR="00F76309" w:rsidRPr="00637F57" w:rsidRDefault="00555397" w:rsidP="00064AD8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[</w:t>
            </w:r>
            <w:r w:rsidR="00AC089D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gadawodd ST y cyfarfod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]</w:t>
            </w:r>
          </w:p>
          <w:p w14:paraId="5E94350A" w14:textId="7E2A4140" w:rsidR="009059A2" w:rsidRPr="00637F57" w:rsidRDefault="009059A2" w:rsidP="00064AD8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</w:tc>
        <w:tc>
          <w:tcPr>
            <w:tcW w:w="840" w:type="dxa"/>
          </w:tcPr>
          <w:p w14:paraId="76C3A2C9" w14:textId="77777777" w:rsidR="00F76309" w:rsidRPr="00637F57" w:rsidRDefault="00F76309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</w:tc>
      </w:tr>
      <w:tr w:rsidR="00A206D1" w:rsidRPr="00637F57" w14:paraId="6C5F3A04" w14:textId="77777777" w:rsidTr="00F76309">
        <w:trPr>
          <w:trHeight w:val="231"/>
        </w:trPr>
        <w:tc>
          <w:tcPr>
            <w:tcW w:w="866" w:type="dxa"/>
          </w:tcPr>
          <w:p w14:paraId="108416CA" w14:textId="77777777" w:rsidR="00E657FB" w:rsidRDefault="00E657FB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3FEC2ED6" w14:textId="77777777" w:rsidR="00E657FB" w:rsidRDefault="00E657FB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32D4D8DB" w14:textId="366AF2AA" w:rsidR="00A206D1" w:rsidRPr="00637F57" w:rsidRDefault="003408F4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8.</w:t>
            </w:r>
          </w:p>
          <w:p w14:paraId="77AD8616" w14:textId="77777777" w:rsidR="00B766F2" w:rsidRPr="00637F57" w:rsidRDefault="00B766F2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14C425D8" w14:textId="5A90C446" w:rsidR="00117C13" w:rsidRPr="00637F57" w:rsidRDefault="00117C13" w:rsidP="00A93702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047" w:type="dxa"/>
          </w:tcPr>
          <w:p w14:paraId="6EB71298" w14:textId="475206FE" w:rsidR="00A15505" w:rsidRPr="00A15505" w:rsidRDefault="00A15505" w:rsidP="00A206D1">
            <w:pPr>
              <w:contextualSpacing/>
              <w:rPr>
                <w:bCs/>
                <w:sz w:val="18"/>
                <w:szCs w:val="18"/>
                <w:lang w:val="cy-GB"/>
              </w:rPr>
            </w:pPr>
            <w:r>
              <w:rPr>
                <w:bCs/>
                <w:sz w:val="18"/>
                <w:szCs w:val="18"/>
                <w:lang w:val="cy-GB"/>
              </w:rPr>
              <w:t>[ymunodd EJ â’r cyfarfod]</w:t>
            </w:r>
          </w:p>
          <w:p w14:paraId="4B70E530" w14:textId="77777777" w:rsidR="00A15505" w:rsidRPr="00A15505" w:rsidRDefault="00A15505" w:rsidP="00A206D1">
            <w:pPr>
              <w:contextualSpacing/>
              <w:rPr>
                <w:bCs/>
                <w:sz w:val="18"/>
                <w:szCs w:val="18"/>
                <w:lang w:val="cy-GB"/>
              </w:rPr>
            </w:pPr>
          </w:p>
          <w:p w14:paraId="4FD8737C" w14:textId="00515685" w:rsidR="00A206D1" w:rsidRPr="00637F57" w:rsidRDefault="00A206D1" w:rsidP="00A206D1">
            <w:pPr>
              <w:contextualSpacing/>
              <w:rPr>
                <w:b/>
                <w:sz w:val="18"/>
                <w:szCs w:val="18"/>
                <w:lang w:val="cy-GB"/>
              </w:rPr>
            </w:pPr>
            <w:r w:rsidRPr="00637F57">
              <w:rPr>
                <w:b/>
                <w:sz w:val="18"/>
                <w:szCs w:val="18"/>
                <w:lang w:val="cy-GB"/>
              </w:rPr>
              <w:t>Canlyniad yr Arolwg Tracio Delwedd blynyddol</w:t>
            </w:r>
          </w:p>
          <w:p w14:paraId="327234DF" w14:textId="77777777" w:rsidR="00AC462D" w:rsidRPr="00637F57" w:rsidRDefault="00AC462D" w:rsidP="00A206D1">
            <w:pPr>
              <w:contextualSpacing/>
              <w:rPr>
                <w:b/>
                <w:sz w:val="18"/>
                <w:szCs w:val="18"/>
                <w:lang w:val="cy-GB"/>
              </w:rPr>
            </w:pPr>
          </w:p>
          <w:p w14:paraId="14E56261" w14:textId="18A840F2" w:rsidR="00AD038F" w:rsidRDefault="008C43D8" w:rsidP="00AD038F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8C43D8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Cyflwynodd EJ canlyniadau’r Arolwg Tracio Delwedd diweddaraf, ac amlinellodd y prif agweddau.</w:t>
            </w:r>
          </w:p>
          <w:p w14:paraId="1047505F" w14:textId="77777777" w:rsidR="008C43D8" w:rsidRPr="00637F57" w:rsidRDefault="008C43D8" w:rsidP="00AD038F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1BECD775" w14:textId="3C64A9F8" w:rsidR="007708FB" w:rsidRPr="00637F57" w:rsidRDefault="001C18F4" w:rsidP="00AD038F">
            <w:pPr>
              <w:pStyle w:val="NoSpacing"/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Nododd </w:t>
            </w:r>
            <w:r w:rsidR="00AD038F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AG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taw </w:t>
            </w:r>
            <w:r w:rsidR="00FA14C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dangos 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canlyniad</w:t>
            </w:r>
            <w:r w:rsidR="00FA14C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au </w:t>
            </w:r>
            <w:r w:rsidR="008C43D8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ar un adeg </w:t>
            </w:r>
            <w:r w:rsidR="00FA14C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mewn amser</w:t>
            </w:r>
            <w:r w:rsidR="00AD038F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551755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oedd yr arolwg</w:t>
            </w:r>
            <w:r w:rsidR="008C43D8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, ac awgrymodd y byddai’n ddefnyddiol casglu adborth yn amlach gan ein cynulleidfa. </w:t>
            </w:r>
            <w:r w:rsidR="00F83AF5" w:rsidRPr="00637F5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Atebodd EJ bod </w:t>
            </w:r>
            <w:r w:rsidR="00EF642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yr arolwg </w:t>
            </w:r>
            <w:r w:rsidR="00EF642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lastRenderedPageBreak/>
              <w:t xml:space="preserve">blynyddol yn ddefnyddiol o ran tracio ymatebion o un flwyddyn i’r llall, ond nododd </w:t>
            </w:r>
            <w:r w:rsidR="00F83AF5" w:rsidRPr="00637F5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bod </w:t>
            </w:r>
            <w:proofErr w:type="spellStart"/>
            <w:r w:rsidR="00F83AF5" w:rsidRPr="00637F5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>e’n</w:t>
            </w:r>
            <w:proofErr w:type="spellEnd"/>
            <w:r w:rsidR="00F83AF5" w:rsidRPr="00637F5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 bwysig tracio’n amlach ar gyfer y pethau pwysig.</w:t>
            </w:r>
          </w:p>
          <w:p w14:paraId="51FF46BA" w14:textId="77777777" w:rsidR="00F83AF5" w:rsidRPr="00637F57" w:rsidRDefault="00F83AF5" w:rsidP="00AD038F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5305D86D" w14:textId="2EE488BC" w:rsidR="00AD038F" w:rsidRPr="00637F57" w:rsidRDefault="00F37F6F" w:rsidP="00AD038F">
            <w:pPr>
              <w:pStyle w:val="NoSpacing"/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 xml:space="preserve">Ychwanegodd ME-A bod y data ni’n casglu’n ddefnyddiol a byddai’n ddefnyddiol tynnu ynghyd beth sy’n cael ei gwneud trwy gydol y flwyddyn i ganfod adborth, a sut. </w:t>
            </w:r>
            <w:r w:rsidR="00E0092A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>Mae hyn yn s</w:t>
            </w:r>
            <w:r w:rsidRPr="00637F57">
              <w:rPr>
                <w:rFonts w:ascii="Verdana" w:hAnsi="Verdana" w:cs="Verdana"/>
                <w:b w:val="0"/>
                <w:bCs/>
                <w:sz w:val="18"/>
                <w:szCs w:val="18"/>
                <w:lang w:val="cy-GB"/>
              </w:rPr>
              <w:t>icrhau bod strategaeth glir mewn lle o ble gwneir ymchwil llinol, a ble gwneir ymchwil mwy digidol.</w:t>
            </w:r>
          </w:p>
          <w:p w14:paraId="177C50B7" w14:textId="77777777" w:rsidR="00A15505" w:rsidRDefault="00A15505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color w:val="auto"/>
                <w:sz w:val="18"/>
                <w:szCs w:val="18"/>
                <w:lang w:val="cy-GB"/>
              </w:rPr>
            </w:pPr>
          </w:p>
          <w:p w14:paraId="43EC96BA" w14:textId="5E3BC639" w:rsidR="00A15505" w:rsidRPr="00A15505" w:rsidRDefault="00A15505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color w:val="auto"/>
                <w:sz w:val="18"/>
                <w:szCs w:val="18"/>
                <w:lang w:val="cy-GB"/>
              </w:rPr>
            </w:pPr>
            <w:r>
              <w:rPr>
                <w:rFonts w:ascii="Verdana" w:eastAsia="Verdana" w:hAnsi="Verdana" w:cs="Verdana"/>
                <w:b w:val="0"/>
                <w:color w:val="auto"/>
                <w:sz w:val="18"/>
                <w:szCs w:val="18"/>
                <w:lang w:val="cy-GB"/>
              </w:rPr>
              <w:t>[gadawodd EJ y cyfarfod]</w:t>
            </w:r>
          </w:p>
        </w:tc>
        <w:tc>
          <w:tcPr>
            <w:tcW w:w="840" w:type="dxa"/>
          </w:tcPr>
          <w:p w14:paraId="665F2D71" w14:textId="77777777" w:rsidR="00A206D1" w:rsidRPr="00637F57" w:rsidRDefault="00A206D1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</w:tc>
      </w:tr>
      <w:tr w:rsidR="00A206D1" w:rsidRPr="00637F57" w14:paraId="17178D1F" w14:textId="77777777" w:rsidTr="00F76309">
        <w:trPr>
          <w:trHeight w:val="231"/>
        </w:trPr>
        <w:tc>
          <w:tcPr>
            <w:tcW w:w="866" w:type="dxa"/>
          </w:tcPr>
          <w:p w14:paraId="2049E6C0" w14:textId="77777777" w:rsidR="00E657FB" w:rsidRDefault="00E657FB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28A7576D" w14:textId="77777777" w:rsidR="00E657FB" w:rsidRDefault="00E657FB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6F090804" w14:textId="4E2626B2" w:rsidR="00A206D1" w:rsidRPr="00637F57" w:rsidRDefault="003408F4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9.</w:t>
            </w:r>
          </w:p>
          <w:p w14:paraId="7D353380" w14:textId="25A66B2F" w:rsidR="00B009C3" w:rsidRPr="00637F57" w:rsidRDefault="00B009C3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047" w:type="dxa"/>
          </w:tcPr>
          <w:p w14:paraId="76770971" w14:textId="1B3DE86B" w:rsidR="00A15505" w:rsidRPr="00A15505" w:rsidRDefault="00A15505" w:rsidP="00A206D1">
            <w:pPr>
              <w:contextualSpacing/>
              <w:rPr>
                <w:bCs/>
                <w:sz w:val="18"/>
                <w:szCs w:val="18"/>
                <w:lang w:val="cy-GB"/>
              </w:rPr>
            </w:pPr>
            <w:r>
              <w:rPr>
                <w:bCs/>
                <w:sz w:val="18"/>
                <w:szCs w:val="18"/>
                <w:lang w:val="cy-GB"/>
              </w:rPr>
              <w:t>[Ymunodd MW â’r cyfarfod]</w:t>
            </w:r>
          </w:p>
          <w:p w14:paraId="0060AC66" w14:textId="77777777" w:rsidR="00A15505" w:rsidRPr="00A15505" w:rsidRDefault="00A15505" w:rsidP="00A206D1">
            <w:pPr>
              <w:contextualSpacing/>
              <w:rPr>
                <w:bCs/>
                <w:sz w:val="18"/>
                <w:szCs w:val="18"/>
                <w:lang w:val="cy-GB"/>
              </w:rPr>
            </w:pPr>
          </w:p>
          <w:p w14:paraId="3DD34EFD" w14:textId="4FB225CB" w:rsidR="00A206D1" w:rsidRPr="00637F57" w:rsidRDefault="00A206D1" w:rsidP="00A206D1">
            <w:pPr>
              <w:contextualSpacing/>
              <w:rPr>
                <w:b/>
                <w:sz w:val="18"/>
                <w:szCs w:val="18"/>
                <w:lang w:val="cy-GB"/>
              </w:rPr>
            </w:pPr>
            <w:r w:rsidRPr="00637F57">
              <w:rPr>
                <w:b/>
                <w:sz w:val="18"/>
                <w:szCs w:val="18"/>
                <w:lang w:val="cy-GB"/>
              </w:rPr>
              <w:t>Adroddiad ar weithredu’r Safonau Iaith yn ystod 2023-24</w:t>
            </w:r>
          </w:p>
          <w:p w14:paraId="55B82DA0" w14:textId="77777777" w:rsidR="00E610B5" w:rsidRPr="00637F57" w:rsidRDefault="00E610B5" w:rsidP="00A206D1">
            <w:pPr>
              <w:contextualSpacing/>
              <w:rPr>
                <w:b/>
                <w:sz w:val="18"/>
                <w:szCs w:val="18"/>
                <w:lang w:val="cy-GB"/>
              </w:rPr>
            </w:pPr>
          </w:p>
          <w:p w14:paraId="0C5720CB" w14:textId="6A78CCE9" w:rsidR="00E610B5" w:rsidRDefault="00A15505" w:rsidP="00E610B5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Cyflwynodd </w:t>
            </w:r>
            <w:r w:rsidR="00E610B5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MW yn cyflwyno’r adroddiad, </w:t>
            </w:r>
            <w:r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gan </w:t>
            </w:r>
            <w:r w:rsidR="00E610B5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amlinellu</w:t>
            </w:r>
            <w:r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’r agweddau oedd yn wahanol o gymharu â’r llynedd</w:t>
            </w:r>
            <w:r w:rsidR="00E610B5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.</w:t>
            </w:r>
          </w:p>
          <w:p w14:paraId="0E816129" w14:textId="77777777" w:rsidR="00A15505" w:rsidRPr="00637F57" w:rsidRDefault="00A15505" w:rsidP="00E610B5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202EE76C" w14:textId="28E83206" w:rsidR="00E610B5" w:rsidRPr="00637F57" w:rsidRDefault="00A15505" w:rsidP="00E610B5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Nododd mai drafft ydoedd yr adroddiad o hyd, ac y byddai’n ychwanegu data diweddar o ran y cyrhaeddiad cynnwys S4C</w:t>
            </w:r>
            <w:r w:rsidR="005B7501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pan fydd ar gael</w:t>
            </w:r>
            <w:r w:rsidR="00E610B5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.</w:t>
            </w:r>
          </w:p>
          <w:p w14:paraId="00D4803E" w14:textId="77777777" w:rsidR="00D67178" w:rsidRPr="00637F57" w:rsidRDefault="00D67178" w:rsidP="00E610B5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4B1AF6BE" w14:textId="68B7ACCE" w:rsidR="00D67178" w:rsidRPr="00637F57" w:rsidRDefault="00D67178" w:rsidP="00D67178">
            <w:pPr>
              <w:contextualSpacing/>
              <w:rPr>
                <w:b/>
                <w:sz w:val="18"/>
                <w:szCs w:val="18"/>
                <w:lang w:val="cy-GB"/>
              </w:rPr>
            </w:pPr>
            <w:r w:rsidRPr="00637F57">
              <w:rPr>
                <w:b/>
                <w:bCs/>
                <w:sz w:val="18"/>
                <w:szCs w:val="18"/>
                <w:lang w:val="cy-GB"/>
              </w:rPr>
              <w:t xml:space="preserve">Penderfyniad: </w:t>
            </w:r>
            <w:r w:rsidR="00E610B5" w:rsidRPr="00637F57">
              <w:rPr>
                <w:b/>
                <w:bCs/>
                <w:sz w:val="18"/>
                <w:szCs w:val="18"/>
                <w:lang w:val="cy-GB"/>
              </w:rPr>
              <w:t>Cymeradwyo’r adroddiad</w:t>
            </w:r>
            <w:r w:rsidRPr="00637F57">
              <w:rPr>
                <w:b/>
                <w:bCs/>
                <w:sz w:val="18"/>
                <w:szCs w:val="18"/>
                <w:lang w:val="cy-GB"/>
              </w:rPr>
              <w:t xml:space="preserve"> </w:t>
            </w:r>
            <w:r w:rsidRPr="00637F57">
              <w:rPr>
                <w:b/>
                <w:sz w:val="18"/>
                <w:szCs w:val="18"/>
                <w:lang w:val="cy-GB"/>
              </w:rPr>
              <w:t>ar weithredu’r Safonau Iaith yn ystod 2023-24</w:t>
            </w:r>
            <w:r w:rsidR="005B7501">
              <w:rPr>
                <w:b/>
                <w:sz w:val="18"/>
                <w:szCs w:val="18"/>
                <w:lang w:val="cy-GB"/>
              </w:rPr>
              <w:t>.</w:t>
            </w:r>
          </w:p>
          <w:p w14:paraId="1F876BA2" w14:textId="77777777" w:rsidR="00A206D1" w:rsidRDefault="00A206D1" w:rsidP="005B7501">
            <w:pPr>
              <w:pStyle w:val="NoSpacing"/>
              <w:rPr>
                <w:rFonts w:ascii="Verdana" w:eastAsia="Verdana" w:hAnsi="Verdana" w:cs="Verdana"/>
                <w:b w:val="0"/>
                <w:sz w:val="18"/>
                <w:szCs w:val="18"/>
                <w:lang w:val="cy-GB"/>
              </w:rPr>
            </w:pPr>
          </w:p>
          <w:p w14:paraId="4F56D3A7" w14:textId="77777777" w:rsidR="005B7501" w:rsidRDefault="005B7501" w:rsidP="005B7501">
            <w:pPr>
              <w:pStyle w:val="NoSpacing"/>
              <w:rPr>
                <w:rFonts w:ascii="Verdana" w:eastAsia="Verdana" w:hAnsi="Verdana" w:cs="Verdana"/>
                <w:b w:val="0"/>
                <w:sz w:val="18"/>
                <w:szCs w:val="18"/>
                <w:lang w:val="cy-GB"/>
              </w:rPr>
            </w:pPr>
            <w:r>
              <w:rPr>
                <w:rFonts w:ascii="Verdana" w:eastAsia="Verdana" w:hAnsi="Verdana" w:cs="Verdana"/>
                <w:b w:val="0"/>
                <w:sz w:val="18"/>
                <w:szCs w:val="18"/>
                <w:lang w:val="cy-GB"/>
              </w:rPr>
              <w:t>[gadawodd MW y cyfarfod]</w:t>
            </w:r>
          </w:p>
          <w:p w14:paraId="7D05A271" w14:textId="70C2700E" w:rsidR="005B7501" w:rsidRPr="005B7501" w:rsidRDefault="005B7501" w:rsidP="005B7501">
            <w:pPr>
              <w:pStyle w:val="NoSpacing"/>
              <w:rPr>
                <w:rFonts w:ascii="Verdana" w:eastAsia="Verdana" w:hAnsi="Verdana" w:cs="Verdana"/>
                <w:b w:val="0"/>
                <w:sz w:val="18"/>
                <w:szCs w:val="18"/>
                <w:lang w:val="cy-GB"/>
              </w:rPr>
            </w:pPr>
          </w:p>
        </w:tc>
        <w:tc>
          <w:tcPr>
            <w:tcW w:w="840" w:type="dxa"/>
          </w:tcPr>
          <w:p w14:paraId="71658860" w14:textId="77777777" w:rsidR="00A206D1" w:rsidRDefault="00A206D1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7B10ED38" w14:textId="77777777" w:rsidR="006B1287" w:rsidRDefault="006B1287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0F786767" w14:textId="77777777" w:rsidR="006B1287" w:rsidRDefault="006B1287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046BF757" w14:textId="77777777" w:rsidR="006B1287" w:rsidRDefault="006B1287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3DE7E02C" w14:textId="77777777" w:rsidR="006B1287" w:rsidRDefault="006B1287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3C1BA3BC" w14:textId="77777777" w:rsidR="006B1287" w:rsidRDefault="006B1287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45492080" w14:textId="77777777" w:rsidR="006B1287" w:rsidRDefault="006B1287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795E8A21" w14:textId="77777777" w:rsidR="006B1287" w:rsidRDefault="006B1287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25CCE28E" w14:textId="77777777" w:rsidR="006B1287" w:rsidRDefault="006B1287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133DD782" w14:textId="77777777" w:rsidR="006B1287" w:rsidRDefault="006B1287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C35CD73" w14:textId="7FE7EAE3" w:rsidR="006B1287" w:rsidRPr="00637F57" w:rsidRDefault="006B1287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  <w:t>MW</w:t>
            </w:r>
          </w:p>
        </w:tc>
      </w:tr>
      <w:tr w:rsidR="00A206D1" w:rsidRPr="0078026A" w14:paraId="67B68202" w14:textId="77777777" w:rsidTr="00F76309">
        <w:trPr>
          <w:trHeight w:val="231"/>
        </w:trPr>
        <w:tc>
          <w:tcPr>
            <w:tcW w:w="866" w:type="dxa"/>
          </w:tcPr>
          <w:p w14:paraId="210815C6" w14:textId="77777777" w:rsidR="00A206D1" w:rsidRPr="00637F57" w:rsidRDefault="003408F4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10.</w:t>
            </w:r>
          </w:p>
          <w:p w14:paraId="2A121D79" w14:textId="2BA142FE" w:rsidR="00217129" w:rsidRPr="00637F57" w:rsidRDefault="00217129" w:rsidP="00B56F3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047" w:type="dxa"/>
          </w:tcPr>
          <w:p w14:paraId="6E8A0BCF" w14:textId="77777777" w:rsidR="00A206D1" w:rsidRPr="00637F57" w:rsidRDefault="00A206D1" w:rsidP="00A206D1">
            <w:pPr>
              <w:contextualSpacing/>
              <w:rPr>
                <w:b/>
                <w:sz w:val="18"/>
                <w:szCs w:val="18"/>
                <w:lang w:val="cy-GB"/>
              </w:rPr>
            </w:pPr>
            <w:r w:rsidRPr="00637F57">
              <w:rPr>
                <w:b/>
                <w:sz w:val="18"/>
                <w:szCs w:val="18"/>
                <w:lang w:val="cy-GB"/>
              </w:rPr>
              <w:t>Adroddiad ar weithgaredd iechyd a diogelwch</w:t>
            </w:r>
          </w:p>
          <w:p w14:paraId="60500AC8" w14:textId="77777777" w:rsidR="007766ED" w:rsidRPr="00637F57" w:rsidRDefault="007766ED" w:rsidP="00A206D1">
            <w:pPr>
              <w:contextualSpacing/>
              <w:rPr>
                <w:b/>
                <w:sz w:val="18"/>
                <w:szCs w:val="18"/>
                <w:lang w:val="cy-GB"/>
              </w:rPr>
            </w:pPr>
          </w:p>
          <w:p w14:paraId="02758E5C" w14:textId="4EFFE632" w:rsidR="00713CAD" w:rsidRPr="00637F57" w:rsidRDefault="005B7501" w:rsidP="00713CAD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Cyflwynodd </w:t>
            </w:r>
            <w:r w:rsidR="00713CAD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GP ac EM </w:t>
            </w:r>
            <w:r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yr adroddiad, ac fe nodwyd y cynnwys.</w:t>
            </w:r>
          </w:p>
          <w:p w14:paraId="14017EA8" w14:textId="134FFF7C" w:rsidR="00217129" w:rsidRPr="00637F57" w:rsidRDefault="00217129" w:rsidP="005B750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840" w:type="dxa"/>
          </w:tcPr>
          <w:p w14:paraId="1864A264" w14:textId="77777777" w:rsidR="00A206D1" w:rsidRPr="00637F57" w:rsidRDefault="00A206D1" w:rsidP="00A206D1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</w:tc>
      </w:tr>
      <w:tr w:rsidR="00F76309" w:rsidRPr="00637F57" w14:paraId="5336AB6C" w14:textId="0D0C4F37" w:rsidTr="00A43A2F">
        <w:trPr>
          <w:trHeight w:val="1124"/>
        </w:trPr>
        <w:tc>
          <w:tcPr>
            <w:tcW w:w="866" w:type="dxa"/>
          </w:tcPr>
          <w:p w14:paraId="2933114B" w14:textId="77777777" w:rsidR="00F76309" w:rsidRPr="00637F57" w:rsidRDefault="003408F4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11.</w:t>
            </w:r>
          </w:p>
          <w:p w14:paraId="3E817876" w14:textId="77777777" w:rsidR="00095939" w:rsidRPr="00637F57" w:rsidRDefault="00095939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2DE1CD89" w14:textId="2A38A542" w:rsidR="00AE5358" w:rsidRPr="00637F57" w:rsidRDefault="00AE5358" w:rsidP="00B56F3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047" w:type="dxa"/>
          </w:tcPr>
          <w:p w14:paraId="62CBD9E4" w14:textId="77777777" w:rsidR="00900AE7" w:rsidRPr="00637F57" w:rsidRDefault="00900AE7" w:rsidP="00900AE7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/>
                <w:sz w:val="18"/>
                <w:szCs w:val="18"/>
                <w:lang w:val="cy-GB"/>
              </w:rPr>
            </w:pPr>
            <w:r w:rsidRPr="00637F57">
              <w:rPr>
                <w:rFonts w:eastAsia="Times New Roman" w:cs="Georgia"/>
                <w:b/>
                <w:sz w:val="18"/>
                <w:szCs w:val="18"/>
                <w:lang w:val="cy-GB"/>
              </w:rPr>
              <w:t>Adroddiadau gan y Pwyllgorau</w:t>
            </w:r>
          </w:p>
          <w:p w14:paraId="4172ED13" w14:textId="77777777" w:rsidR="00900AE7" w:rsidRPr="00637F57" w:rsidRDefault="00900AE7" w:rsidP="00900AE7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/>
                <w:sz w:val="18"/>
                <w:szCs w:val="18"/>
                <w:lang w:val="cy-GB"/>
              </w:rPr>
            </w:pPr>
          </w:p>
          <w:p w14:paraId="5286D4D1" w14:textId="77777777" w:rsidR="00900AE7" w:rsidRPr="005B7501" w:rsidRDefault="00900AE7" w:rsidP="005B7501">
            <w:pPr>
              <w:rPr>
                <w:bCs/>
                <w:sz w:val="18"/>
                <w:szCs w:val="18"/>
                <w:u w:val="single"/>
                <w:lang w:val="cy-GB"/>
              </w:rPr>
            </w:pPr>
            <w:r w:rsidRPr="005B7501">
              <w:rPr>
                <w:bCs/>
                <w:sz w:val="18"/>
                <w:szCs w:val="18"/>
                <w:u w:val="single"/>
                <w:lang w:val="cy-GB"/>
              </w:rPr>
              <w:t>Bwrdd y Grŵp Masnachol (a gynhaliwyd 24/04/24)</w:t>
            </w:r>
          </w:p>
          <w:p w14:paraId="0FEB72D8" w14:textId="77777777" w:rsidR="00DC76A0" w:rsidRPr="00637F57" w:rsidRDefault="00DC76A0" w:rsidP="00DC76A0">
            <w:pPr>
              <w:rPr>
                <w:b/>
                <w:sz w:val="18"/>
                <w:szCs w:val="18"/>
                <w:lang w:val="cy-GB"/>
              </w:rPr>
            </w:pPr>
          </w:p>
          <w:p w14:paraId="71879B6C" w14:textId="2582D9F7" w:rsidR="00974B1A" w:rsidRPr="00637F57" w:rsidRDefault="00817CB7" w:rsidP="00974B1A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Holodd </w:t>
            </w:r>
            <w:r w:rsidR="00974B1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DLP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a oedd</w:t>
            </w:r>
            <w:r w:rsidR="00974B1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E03BAD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cofrestr risg</w:t>
            </w:r>
            <w:r w:rsidR="00974B1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ynghlwm </w:t>
            </w:r>
            <w:r w:rsidR="00893431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â</w:t>
            </w:r>
            <w:r w:rsidR="00974B1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’r gweithgareddau masnachol?</w:t>
            </w:r>
            <w:r w:rsidR="00B02BD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2233AC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Cadarnhawyd bod yna gofrestr sy’n cael ei chyflwyno i bob cyfarfod o Fwrdd y Grŵp Masnachol</w:t>
            </w:r>
            <w:r w:rsidR="00974B1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.</w:t>
            </w:r>
          </w:p>
          <w:p w14:paraId="7A627AFD" w14:textId="77777777" w:rsidR="00974B1A" w:rsidRPr="00637F57" w:rsidRDefault="00974B1A" w:rsidP="00974B1A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72489F41" w14:textId="7EDA1A41" w:rsidR="00974B1A" w:rsidRPr="00637F57" w:rsidRDefault="00C65E80" w:rsidP="00974B1A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Roedd </w:t>
            </w:r>
            <w:r w:rsidR="00974B1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GP, EM &amp; </w:t>
            </w:r>
            <w:proofErr w:type="spellStart"/>
            <w:r w:rsidR="00974B1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ShW</w:t>
            </w:r>
            <w:proofErr w:type="spellEnd"/>
            <w:r w:rsidR="00974B1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wedi cael sgwrs 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yn ddiweddar</w:t>
            </w:r>
            <w:r w:rsidR="00974B1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i drafod aelodaeth anweithredol y Bwrdd </w:t>
            </w:r>
            <w:r w:rsidR="00550261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y Grŵp </w:t>
            </w:r>
            <w:r w:rsidR="00974B1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Masnachol. </w:t>
            </w:r>
            <w:r w:rsidR="00550261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Cytunwyd bod hon yn adeg addas </w:t>
            </w:r>
            <w:r w:rsidR="00974B1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i edrych ar y sgiliau sydd angen </w:t>
            </w:r>
            <w:r w:rsidR="00550261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ymysg aelodau’r Bwrdd </w:t>
            </w:r>
            <w:r w:rsidR="00974B1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i helpu i </w:t>
            </w:r>
            <w:r w:rsidR="0086524E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g</w:t>
            </w:r>
            <w:r w:rsidR="008A639B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yflawni’r </w:t>
            </w:r>
            <w:r w:rsidR="00974B1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strategaeth fasnachol.</w:t>
            </w:r>
            <w:r w:rsidR="00D655E7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8A639B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Awgrymwyd </w:t>
            </w:r>
            <w:r w:rsidR="00974B1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ein bod yn mynd allan a hysbysebu am aelodau ar gyfer Bwrdd y Grŵp Masnachol</w:t>
            </w:r>
            <w:r w:rsidR="005F4D6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gan d</w:t>
            </w:r>
            <w:r w:rsidR="00974B1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argedu sgiliau penodol.</w:t>
            </w:r>
          </w:p>
          <w:p w14:paraId="66296911" w14:textId="77777777" w:rsidR="005F4D60" w:rsidRDefault="005F4D60" w:rsidP="00974B1A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0820320C" w14:textId="0880F6CC" w:rsidR="008A639B" w:rsidRPr="008A639B" w:rsidRDefault="008A639B" w:rsidP="00974B1A">
            <w:pPr>
              <w:pStyle w:val="NoSpacing"/>
              <w:rPr>
                <w:rFonts w:ascii="Verdana" w:hAnsi="Verdana"/>
                <w:sz w:val="18"/>
                <w:szCs w:val="18"/>
                <w:lang w:val="cy-GB"/>
              </w:rPr>
            </w:pPr>
            <w:r>
              <w:rPr>
                <w:rFonts w:ascii="Verdana" w:hAnsi="Verdana"/>
                <w:sz w:val="18"/>
                <w:szCs w:val="18"/>
                <w:lang w:val="cy-GB"/>
              </w:rPr>
              <w:t>Penderfyniad: I gymeradwyo’r bwriad i hysbysebu am aelodau newydd i Fwrdd y Grŵp Masnachol, gyda</w:t>
            </w:r>
            <w:r w:rsidR="00BD306C">
              <w:rPr>
                <w:rFonts w:ascii="Verdana" w:hAnsi="Verdana"/>
                <w:sz w:val="18"/>
                <w:szCs w:val="18"/>
                <w:lang w:val="cy-GB"/>
              </w:rPr>
              <w:t>g enwau’r unigolion i’w penodi i ddod nol gerbron y Bwrdd i’w cymeradwyo.</w:t>
            </w:r>
          </w:p>
          <w:p w14:paraId="0917D874" w14:textId="77777777" w:rsidR="008A639B" w:rsidRPr="00637F57" w:rsidRDefault="008A639B" w:rsidP="00974B1A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199F3876" w14:textId="6E05A57A" w:rsidR="00900AE7" w:rsidRPr="00BD306C" w:rsidRDefault="00BD306C" w:rsidP="00BD306C">
            <w:pPr>
              <w:rPr>
                <w:bCs/>
                <w:sz w:val="18"/>
                <w:szCs w:val="18"/>
                <w:u w:val="single"/>
                <w:lang w:val="cy-GB"/>
              </w:rPr>
            </w:pPr>
            <w:r>
              <w:rPr>
                <w:bCs/>
                <w:sz w:val="18"/>
                <w:szCs w:val="18"/>
                <w:u w:val="single"/>
                <w:lang w:val="cy-GB"/>
              </w:rPr>
              <w:t xml:space="preserve">Y Pwyllgor </w:t>
            </w:r>
            <w:r w:rsidR="00900AE7" w:rsidRPr="00BD306C">
              <w:rPr>
                <w:bCs/>
                <w:sz w:val="18"/>
                <w:szCs w:val="18"/>
                <w:u w:val="single"/>
                <w:lang w:val="cy-GB"/>
              </w:rPr>
              <w:t>Pobl a Thaliadau (a gynhaliwyd 03/05/24)</w:t>
            </w:r>
          </w:p>
          <w:p w14:paraId="657F7CD4" w14:textId="77777777" w:rsidR="004C19C3" w:rsidRPr="00637F57" w:rsidRDefault="004C19C3" w:rsidP="004C19C3">
            <w:pPr>
              <w:rPr>
                <w:b/>
                <w:sz w:val="18"/>
                <w:szCs w:val="18"/>
                <w:lang w:val="cy-GB"/>
              </w:rPr>
            </w:pPr>
          </w:p>
          <w:p w14:paraId="2C0F243D" w14:textId="05C0E792" w:rsidR="00C612D5" w:rsidRPr="00637F57" w:rsidRDefault="00AF42CB" w:rsidP="00C612D5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Nodwyd y cofnodion.</w:t>
            </w:r>
          </w:p>
          <w:p w14:paraId="30503D54" w14:textId="77777777" w:rsidR="004C19C3" w:rsidRPr="00637F57" w:rsidRDefault="004C19C3" w:rsidP="004C19C3">
            <w:pPr>
              <w:rPr>
                <w:b/>
                <w:sz w:val="18"/>
                <w:szCs w:val="18"/>
                <w:lang w:val="cy-GB"/>
              </w:rPr>
            </w:pPr>
          </w:p>
          <w:p w14:paraId="0C45B4E0" w14:textId="0935A6ED" w:rsidR="00900AE7" w:rsidRPr="00BD306C" w:rsidRDefault="00BD306C" w:rsidP="00BD306C">
            <w:pPr>
              <w:rPr>
                <w:bCs/>
                <w:sz w:val="18"/>
                <w:szCs w:val="18"/>
                <w:u w:val="single"/>
                <w:lang w:val="cy-GB"/>
              </w:rPr>
            </w:pPr>
            <w:r w:rsidRPr="00BD306C">
              <w:rPr>
                <w:bCs/>
                <w:sz w:val="18"/>
                <w:szCs w:val="18"/>
                <w:u w:val="single"/>
                <w:lang w:val="cy-GB"/>
              </w:rPr>
              <w:t xml:space="preserve">Y Pwyllgor </w:t>
            </w:r>
            <w:r w:rsidR="00900AE7" w:rsidRPr="00BD306C">
              <w:rPr>
                <w:bCs/>
                <w:sz w:val="18"/>
                <w:szCs w:val="18"/>
                <w:u w:val="single"/>
                <w:lang w:val="cy-GB"/>
              </w:rPr>
              <w:t>Archwilio a Risg (a gynhaliwyd 09/05/24)</w:t>
            </w:r>
          </w:p>
          <w:p w14:paraId="28567E23" w14:textId="77777777" w:rsidR="00AE5358" w:rsidRPr="00637F57" w:rsidRDefault="00AE5358" w:rsidP="00AE5358">
            <w:pPr>
              <w:rPr>
                <w:b/>
                <w:sz w:val="18"/>
                <w:szCs w:val="18"/>
                <w:lang w:val="cy-GB"/>
              </w:rPr>
            </w:pPr>
          </w:p>
          <w:p w14:paraId="7C6507D4" w14:textId="31C3015C" w:rsidR="009F7643" w:rsidRPr="00637F57" w:rsidRDefault="00AF42CB" w:rsidP="009F7643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Adroddodd CJ bod y Pwyllgor</w:t>
            </w:r>
            <w:r w:rsidR="00382F7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w</w:t>
            </w:r>
            <w:r w:rsidR="009F764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edi cymeradwyo’r </w:t>
            </w:r>
            <w:r w:rsidR="00382F7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C</w:t>
            </w:r>
            <w:r w:rsidR="009F764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ynllun </w:t>
            </w:r>
            <w:r w:rsidR="00382F7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</w:t>
            </w:r>
            <w:r w:rsidR="009F764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rchwilio mewnol ar gyfer eleni, gyda mewnbwn gan gadeiryddion y pwyllgorau eraill lle’n berthnasol.</w:t>
            </w:r>
          </w:p>
          <w:p w14:paraId="4AEA5709" w14:textId="77777777" w:rsidR="009F7643" w:rsidRPr="00637F57" w:rsidRDefault="009F7643" w:rsidP="009F7643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797AED0D" w14:textId="77777777" w:rsidR="00F76309" w:rsidRDefault="00A04189" w:rsidP="00A43A2F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Nododd CJ e</w:t>
            </w:r>
            <w:r w:rsidR="009F764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rs cyfarfod 09 Mai, 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bod y Pwyllgor </w:t>
            </w:r>
            <w:r w:rsidR="009F764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wedi cwrdd gyda Helen Rabe</w:t>
            </w:r>
            <w:r w:rsidR="00AF42CB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, Prif Swyddog Diogelu Data’r </w:t>
            </w:r>
            <w:r w:rsidR="009F764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BBC.</w:t>
            </w:r>
            <w:r w:rsidR="00BA7DE9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Roedd</w:t>
            </w:r>
            <w:r w:rsidR="009F764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cwestiwn ynghylch sut </w:t>
            </w:r>
            <w:r w:rsidR="00BA7DE9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oedd</w:t>
            </w:r>
            <w:r w:rsidR="00A76EB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S4C yn</w:t>
            </w:r>
            <w:r w:rsidR="009F764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cael mynediad i hyfforddiant </w:t>
            </w:r>
            <w:proofErr w:type="spellStart"/>
            <w:r w:rsidR="009F764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seibr</w:t>
            </w:r>
            <w:proofErr w:type="spellEnd"/>
            <w:r w:rsidR="009F764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-ddiogelwch y BBC</w:t>
            </w:r>
            <w:r w:rsidR="00272582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, ac roedd</w:t>
            </w:r>
            <w:r w:rsidR="009F764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Helen R</w:t>
            </w:r>
            <w:r w:rsidR="00A76EB0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abe</w:t>
            </w:r>
            <w:r w:rsidR="009F764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272582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wedi cynnig </w:t>
            </w:r>
            <w:r w:rsidR="009F7643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darparu hyfforddiant unigryw i staff S4C dros yr haf i godi ymwybyddiaeth o’r pethau sylfaenol.</w:t>
            </w:r>
          </w:p>
          <w:p w14:paraId="4A96BC6A" w14:textId="0BA3F66C" w:rsidR="00272582" w:rsidRPr="00637F57" w:rsidRDefault="00272582" w:rsidP="00A43A2F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</w:tc>
        <w:tc>
          <w:tcPr>
            <w:tcW w:w="840" w:type="dxa"/>
          </w:tcPr>
          <w:p w14:paraId="31387975" w14:textId="77777777" w:rsidR="00F76309" w:rsidRDefault="00F76309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13C92EC0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032FD3F0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6E6CDA92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A4366B0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05759657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492C3EEE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0E0CA692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371F91D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2AA00C97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4D0E7A78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3F787DD5" w14:textId="77777777" w:rsidR="006B128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2C47B218" w14:textId="3C63AE27" w:rsidR="006B1287" w:rsidRPr="00637F57" w:rsidRDefault="006B1287" w:rsidP="00F93358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  <w:t xml:space="preserve">EM / </w:t>
            </w:r>
            <w:proofErr w:type="spellStart"/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  <w:t>ShW</w:t>
            </w:r>
            <w:proofErr w:type="spellEnd"/>
          </w:p>
        </w:tc>
      </w:tr>
      <w:tr w:rsidR="006E536E" w:rsidRPr="0078026A" w14:paraId="4CB1506A" w14:textId="77777777" w:rsidTr="00F76309">
        <w:trPr>
          <w:trHeight w:val="231"/>
        </w:trPr>
        <w:tc>
          <w:tcPr>
            <w:tcW w:w="866" w:type="dxa"/>
          </w:tcPr>
          <w:p w14:paraId="5CC54452" w14:textId="77777777" w:rsidR="006E536E" w:rsidRPr="00637F57" w:rsidRDefault="003408F4" w:rsidP="006E536E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12.</w:t>
            </w:r>
          </w:p>
          <w:p w14:paraId="0C25CB45" w14:textId="42AC4691" w:rsidR="009B227F" w:rsidRPr="00637F57" w:rsidRDefault="009B227F" w:rsidP="006E536E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047" w:type="dxa"/>
          </w:tcPr>
          <w:p w14:paraId="2F0AEC5E" w14:textId="07540729" w:rsidR="006E536E" w:rsidRPr="00637F57" w:rsidRDefault="006E536E" w:rsidP="006E536E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/>
                <w:sz w:val="18"/>
                <w:szCs w:val="18"/>
                <w:lang w:val="cy-GB"/>
              </w:rPr>
            </w:pPr>
            <w:r w:rsidRPr="00637F57">
              <w:rPr>
                <w:rFonts w:eastAsia="Times New Roman" w:cs="Georgia"/>
                <w:b/>
                <w:sz w:val="18"/>
                <w:szCs w:val="18"/>
                <w:lang w:val="cy-GB"/>
              </w:rPr>
              <w:t xml:space="preserve">Cofnodion Cyfarfod </w:t>
            </w:r>
            <w:r w:rsidR="00272582">
              <w:rPr>
                <w:rFonts w:eastAsia="Times New Roman" w:cs="Georgia"/>
                <w:b/>
                <w:sz w:val="18"/>
                <w:szCs w:val="18"/>
                <w:lang w:val="cy-GB"/>
              </w:rPr>
              <w:t>R</w:t>
            </w:r>
            <w:r w:rsidRPr="00637F57">
              <w:rPr>
                <w:rFonts w:eastAsia="Times New Roman" w:cs="Georgia"/>
                <w:b/>
                <w:sz w:val="18"/>
                <w:szCs w:val="18"/>
                <w:lang w:val="cy-GB"/>
              </w:rPr>
              <w:t>hif 469, a gynhaliwyd 14</w:t>
            </w:r>
            <w:r w:rsidR="00F13FCC" w:rsidRPr="00637F57">
              <w:rPr>
                <w:rFonts w:eastAsia="Times New Roman" w:cs="Georgia"/>
                <w:b/>
                <w:sz w:val="18"/>
                <w:szCs w:val="18"/>
                <w:lang w:val="cy-GB"/>
              </w:rPr>
              <w:t>/</w:t>
            </w:r>
            <w:r w:rsidRPr="00637F57">
              <w:rPr>
                <w:rFonts w:eastAsia="Times New Roman" w:cs="Georgia"/>
                <w:b/>
                <w:sz w:val="18"/>
                <w:szCs w:val="18"/>
                <w:lang w:val="cy-GB"/>
              </w:rPr>
              <w:t>03</w:t>
            </w:r>
            <w:r w:rsidR="009B227F" w:rsidRPr="00637F57">
              <w:rPr>
                <w:rFonts w:eastAsia="Times New Roman" w:cs="Georgia"/>
                <w:b/>
                <w:sz w:val="18"/>
                <w:szCs w:val="18"/>
                <w:lang w:val="cy-GB"/>
              </w:rPr>
              <w:t>/</w:t>
            </w:r>
            <w:r w:rsidRPr="00637F57">
              <w:rPr>
                <w:rFonts w:eastAsia="Times New Roman" w:cs="Georgia"/>
                <w:b/>
                <w:sz w:val="18"/>
                <w:szCs w:val="18"/>
                <w:lang w:val="cy-GB"/>
              </w:rPr>
              <w:t>24</w:t>
            </w:r>
          </w:p>
          <w:p w14:paraId="36256DC6" w14:textId="77777777" w:rsidR="009B227F" w:rsidRPr="00637F57" w:rsidRDefault="009B227F" w:rsidP="006E536E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/>
                <w:sz w:val="18"/>
                <w:szCs w:val="18"/>
                <w:lang w:val="cy-GB"/>
              </w:rPr>
            </w:pPr>
          </w:p>
          <w:p w14:paraId="40B7C2EE" w14:textId="64BDF35C" w:rsidR="009B227F" w:rsidRPr="00637F57" w:rsidRDefault="009B227F" w:rsidP="006E536E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/>
                <w:sz w:val="18"/>
                <w:szCs w:val="18"/>
                <w:lang w:val="cy-GB"/>
              </w:rPr>
            </w:pPr>
            <w:r w:rsidRPr="00637F57">
              <w:rPr>
                <w:rFonts w:cs="Calibri"/>
                <w:bCs/>
                <w:sz w:val="18"/>
                <w:szCs w:val="18"/>
                <w:lang w:val="cy-GB"/>
              </w:rPr>
              <w:t xml:space="preserve">Cyflwynwyd cofnodion cyfarfod diwethaf y Bwrdd, ac </w:t>
            </w:r>
            <w:proofErr w:type="spellStart"/>
            <w:r w:rsidRPr="00637F57">
              <w:rPr>
                <w:rFonts w:cs="Calibri"/>
                <w:bCs/>
                <w:sz w:val="18"/>
                <w:szCs w:val="18"/>
                <w:lang w:val="cy-GB"/>
              </w:rPr>
              <w:t>fe’u</w:t>
            </w:r>
            <w:proofErr w:type="spellEnd"/>
            <w:r w:rsidRPr="00637F57">
              <w:rPr>
                <w:rFonts w:cs="Calibri"/>
                <w:bCs/>
                <w:sz w:val="18"/>
                <w:szCs w:val="18"/>
                <w:lang w:val="cy-GB"/>
              </w:rPr>
              <w:t xml:space="preserve"> cymeradwywyd.</w:t>
            </w:r>
          </w:p>
          <w:p w14:paraId="20F3C7E5" w14:textId="77777777" w:rsidR="006E536E" w:rsidRPr="00637F57" w:rsidRDefault="006E536E" w:rsidP="006E536E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/>
                <w:sz w:val="18"/>
                <w:szCs w:val="18"/>
                <w:lang w:val="cy-GB"/>
              </w:rPr>
            </w:pPr>
          </w:p>
        </w:tc>
        <w:tc>
          <w:tcPr>
            <w:tcW w:w="840" w:type="dxa"/>
          </w:tcPr>
          <w:p w14:paraId="43486E03" w14:textId="77777777" w:rsidR="006E536E" w:rsidRPr="00637F57" w:rsidRDefault="006E536E" w:rsidP="006E536E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</w:tc>
      </w:tr>
      <w:tr w:rsidR="006E536E" w:rsidRPr="0078026A" w14:paraId="226E1CFB" w14:textId="77777777" w:rsidTr="00F76309">
        <w:trPr>
          <w:trHeight w:val="231"/>
        </w:trPr>
        <w:tc>
          <w:tcPr>
            <w:tcW w:w="866" w:type="dxa"/>
          </w:tcPr>
          <w:p w14:paraId="1D7CDE72" w14:textId="77777777" w:rsidR="006E536E" w:rsidRPr="00637F57" w:rsidRDefault="003408F4" w:rsidP="006E536E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13.</w:t>
            </w:r>
          </w:p>
          <w:p w14:paraId="5CD1236C" w14:textId="1AA78633" w:rsidR="007546BC" w:rsidRPr="00637F57" w:rsidRDefault="007546BC" w:rsidP="006E536E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047" w:type="dxa"/>
          </w:tcPr>
          <w:p w14:paraId="511AAB9D" w14:textId="77777777" w:rsidR="006E536E" w:rsidRPr="00637F57" w:rsidRDefault="006E536E" w:rsidP="006E536E">
            <w:pPr>
              <w:contextualSpacing/>
              <w:rPr>
                <w:rFonts w:eastAsia="Times New Roman" w:cs="Georgia"/>
                <w:b/>
                <w:sz w:val="18"/>
                <w:szCs w:val="18"/>
                <w:lang w:val="cy-GB"/>
              </w:rPr>
            </w:pPr>
            <w:r w:rsidRPr="00637F57">
              <w:rPr>
                <w:rFonts w:eastAsia="Times New Roman" w:cs="Georgia"/>
                <w:b/>
                <w:sz w:val="18"/>
                <w:szCs w:val="18"/>
                <w:lang w:val="cy-GB"/>
              </w:rPr>
              <w:t>Pwyntiau Gweithredu</w:t>
            </w:r>
          </w:p>
          <w:p w14:paraId="35F30F46" w14:textId="77777777" w:rsidR="007546BC" w:rsidRPr="00637F57" w:rsidRDefault="007546BC" w:rsidP="006E536E">
            <w:pPr>
              <w:contextualSpacing/>
              <w:rPr>
                <w:rFonts w:eastAsia="Times New Roman" w:cs="Georgia"/>
                <w:b/>
                <w:sz w:val="18"/>
                <w:szCs w:val="18"/>
                <w:lang w:val="cy-GB"/>
              </w:rPr>
            </w:pPr>
          </w:p>
          <w:p w14:paraId="649CD652" w14:textId="6FD6E8E5" w:rsidR="007546BC" w:rsidRPr="00637F57" w:rsidRDefault="007546BC" w:rsidP="006E536E">
            <w:pPr>
              <w:contextualSpacing/>
              <w:rPr>
                <w:rFonts w:eastAsia="Times New Roman" w:cs="Georgia"/>
                <w:b/>
                <w:sz w:val="18"/>
                <w:szCs w:val="18"/>
                <w:lang w:val="cy-GB"/>
              </w:rPr>
            </w:pPr>
            <w:r w:rsidRPr="00637F57">
              <w:rPr>
                <w:rFonts w:cs="Calibri"/>
                <w:bCs/>
                <w:sz w:val="18"/>
                <w:szCs w:val="18"/>
                <w:lang w:val="cy-GB"/>
              </w:rPr>
              <w:t>Nodwyd y gofrestr Pwyntiau Gweithredu.</w:t>
            </w:r>
          </w:p>
          <w:p w14:paraId="5E48BE93" w14:textId="77777777" w:rsidR="006E536E" w:rsidRPr="00637F57" w:rsidRDefault="006E536E" w:rsidP="006E536E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/>
                <w:sz w:val="18"/>
                <w:szCs w:val="18"/>
                <w:lang w:val="cy-GB"/>
              </w:rPr>
            </w:pPr>
          </w:p>
        </w:tc>
        <w:tc>
          <w:tcPr>
            <w:tcW w:w="840" w:type="dxa"/>
          </w:tcPr>
          <w:p w14:paraId="27C3ED2A" w14:textId="77777777" w:rsidR="006E536E" w:rsidRPr="00637F57" w:rsidRDefault="006E536E" w:rsidP="006E536E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</w:tc>
      </w:tr>
      <w:tr w:rsidR="006E536E" w:rsidRPr="0078026A" w14:paraId="2D3543D1" w14:textId="77777777" w:rsidTr="00F76309">
        <w:trPr>
          <w:trHeight w:val="231"/>
        </w:trPr>
        <w:tc>
          <w:tcPr>
            <w:tcW w:w="866" w:type="dxa"/>
          </w:tcPr>
          <w:p w14:paraId="76A91FC5" w14:textId="77777777" w:rsidR="006E536E" w:rsidRPr="00637F57" w:rsidRDefault="003408F4" w:rsidP="006E536E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lastRenderedPageBreak/>
              <w:t>14.</w:t>
            </w:r>
          </w:p>
          <w:p w14:paraId="4D4016E2" w14:textId="576A29A1" w:rsidR="0012054A" w:rsidRPr="00637F57" w:rsidRDefault="0012054A" w:rsidP="006E536E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047" w:type="dxa"/>
          </w:tcPr>
          <w:p w14:paraId="07367B3B" w14:textId="77777777" w:rsidR="006E536E" w:rsidRPr="00637F57" w:rsidRDefault="006E536E" w:rsidP="006E536E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/>
                <w:sz w:val="18"/>
                <w:szCs w:val="18"/>
                <w:lang w:val="cy-GB"/>
              </w:rPr>
            </w:pPr>
            <w:r w:rsidRPr="00637F57">
              <w:rPr>
                <w:rFonts w:eastAsia="Times New Roman" w:cs="Georgia"/>
                <w:b/>
                <w:sz w:val="18"/>
                <w:szCs w:val="18"/>
                <w:lang w:val="cy-GB"/>
              </w:rPr>
              <w:t>Penderfyniadau rhwng cyfarfodydd</w:t>
            </w:r>
          </w:p>
          <w:p w14:paraId="2296AA03" w14:textId="77777777" w:rsidR="00FB1955" w:rsidRPr="00637F57" w:rsidRDefault="00FB1955" w:rsidP="006E536E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/>
                <w:sz w:val="18"/>
                <w:szCs w:val="18"/>
                <w:lang w:val="cy-GB"/>
              </w:rPr>
            </w:pPr>
          </w:p>
          <w:p w14:paraId="1C8E9206" w14:textId="690170A9" w:rsidR="00FB1955" w:rsidRDefault="00FB1955" w:rsidP="006E536E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Cs/>
                <w:sz w:val="18"/>
                <w:szCs w:val="18"/>
                <w:lang w:val="cy-GB"/>
              </w:rPr>
            </w:pPr>
            <w:r w:rsidRPr="00A76BE2">
              <w:rPr>
                <w:rFonts w:eastAsia="Times New Roman" w:cs="Georgia"/>
                <w:bCs/>
                <w:sz w:val="18"/>
                <w:szCs w:val="18"/>
                <w:lang w:val="cy-GB"/>
              </w:rPr>
              <w:t>Nodwyd</w:t>
            </w:r>
            <w:r w:rsidRPr="00637F57">
              <w:rPr>
                <w:rFonts w:eastAsia="Times New Roman" w:cs="Georgia"/>
                <w:bCs/>
                <w:sz w:val="18"/>
                <w:szCs w:val="18"/>
                <w:lang w:val="cy-GB"/>
              </w:rPr>
              <w:t xml:space="preserve"> y </w:t>
            </w:r>
            <w:r w:rsidR="002D4839">
              <w:rPr>
                <w:rFonts w:eastAsia="Times New Roman" w:cs="Georgia"/>
                <w:bCs/>
                <w:sz w:val="18"/>
                <w:szCs w:val="18"/>
                <w:lang w:val="cy-GB"/>
              </w:rPr>
              <w:t xml:space="preserve">ddau benderfyniad a gymerwyd </w:t>
            </w:r>
            <w:r w:rsidRPr="00637F57">
              <w:rPr>
                <w:rFonts w:eastAsia="Times New Roman" w:cs="Georgia"/>
                <w:bCs/>
                <w:sz w:val="18"/>
                <w:szCs w:val="18"/>
                <w:lang w:val="cy-GB"/>
              </w:rPr>
              <w:t xml:space="preserve">rhwng </w:t>
            </w:r>
            <w:r w:rsidR="0012054A" w:rsidRPr="00637F57">
              <w:rPr>
                <w:rFonts w:eastAsia="Times New Roman" w:cs="Georgia"/>
                <w:bCs/>
                <w:sz w:val="18"/>
                <w:szCs w:val="18"/>
                <w:lang w:val="cy-GB"/>
              </w:rPr>
              <w:t>cyfarfodydd</w:t>
            </w:r>
            <w:r w:rsidR="002D4839">
              <w:rPr>
                <w:rFonts w:eastAsia="Times New Roman" w:cs="Georgia"/>
                <w:bCs/>
                <w:sz w:val="18"/>
                <w:szCs w:val="18"/>
                <w:lang w:val="cy-GB"/>
              </w:rPr>
              <w:t>, sef:</w:t>
            </w:r>
          </w:p>
          <w:p w14:paraId="3544EF07" w14:textId="77777777" w:rsidR="002D4839" w:rsidRDefault="002D4839" w:rsidP="006E536E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Cs/>
                <w:sz w:val="18"/>
                <w:szCs w:val="18"/>
                <w:lang w:val="cy-GB"/>
              </w:rPr>
            </w:pPr>
          </w:p>
          <w:p w14:paraId="08B92C73" w14:textId="5DF3C2BC" w:rsidR="002D4839" w:rsidRDefault="002D4839" w:rsidP="002D4839">
            <w:pPr>
              <w:pStyle w:val="ListParagraph"/>
              <w:numPr>
                <w:ilvl w:val="0"/>
                <w:numId w:val="19"/>
              </w:num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Cs/>
                <w:sz w:val="18"/>
                <w:szCs w:val="18"/>
                <w:lang w:val="cy-GB"/>
              </w:rPr>
            </w:pPr>
            <w:r>
              <w:rPr>
                <w:rFonts w:eastAsia="Times New Roman" w:cs="Georgia"/>
                <w:bCs/>
                <w:sz w:val="18"/>
                <w:szCs w:val="18"/>
                <w:lang w:val="cy-GB"/>
              </w:rPr>
              <w:t>Penodiad DLP fel aelod o’r Panel Cwynion</w:t>
            </w:r>
            <w:r w:rsidR="00A76BE2">
              <w:rPr>
                <w:rFonts w:eastAsia="Times New Roman" w:cs="Georgia"/>
                <w:bCs/>
                <w:sz w:val="18"/>
                <w:szCs w:val="18"/>
                <w:lang w:val="cy-GB"/>
              </w:rPr>
              <w:t>; ac</w:t>
            </w:r>
          </w:p>
          <w:p w14:paraId="0BDBC977" w14:textId="5C022D55" w:rsidR="00A76BE2" w:rsidRPr="002D4839" w:rsidRDefault="00A76BE2" w:rsidP="002D4839">
            <w:pPr>
              <w:pStyle w:val="ListParagraph"/>
              <w:numPr>
                <w:ilvl w:val="0"/>
                <w:numId w:val="19"/>
              </w:num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Cs/>
                <w:sz w:val="18"/>
                <w:szCs w:val="18"/>
                <w:lang w:val="cy-GB"/>
              </w:rPr>
            </w:pPr>
            <w:r>
              <w:rPr>
                <w:rFonts w:eastAsia="Times New Roman" w:cs="Georgia"/>
                <w:bCs/>
                <w:sz w:val="18"/>
                <w:szCs w:val="18"/>
                <w:lang w:val="cy-GB"/>
              </w:rPr>
              <w:t>Ychwanegiad i gyflog aelod o’r Tîm Rheoli i gydnabod yr unigolyn yn ymgymryd â chyfrifoldebau ychwanegol.</w:t>
            </w:r>
          </w:p>
          <w:p w14:paraId="2EBAB365" w14:textId="77777777" w:rsidR="006E536E" w:rsidRPr="00637F57" w:rsidRDefault="006E536E" w:rsidP="006E536E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/>
                <w:sz w:val="18"/>
                <w:szCs w:val="18"/>
                <w:lang w:val="cy-GB"/>
              </w:rPr>
            </w:pPr>
          </w:p>
        </w:tc>
        <w:tc>
          <w:tcPr>
            <w:tcW w:w="840" w:type="dxa"/>
          </w:tcPr>
          <w:p w14:paraId="4B80F49F" w14:textId="77777777" w:rsidR="006E536E" w:rsidRPr="00637F57" w:rsidRDefault="006E536E" w:rsidP="006E536E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</w:tc>
      </w:tr>
      <w:tr w:rsidR="000C2B5D" w:rsidRPr="00637F57" w14:paraId="0DDAF28F" w14:textId="77777777" w:rsidTr="00F76309">
        <w:trPr>
          <w:trHeight w:val="231"/>
        </w:trPr>
        <w:tc>
          <w:tcPr>
            <w:tcW w:w="866" w:type="dxa"/>
          </w:tcPr>
          <w:p w14:paraId="58F358CC" w14:textId="77777777" w:rsidR="000C2B5D" w:rsidRPr="00637F57" w:rsidRDefault="003408F4" w:rsidP="000C2B5D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  <w:r w:rsidRPr="00637F57"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  <w:t>15.</w:t>
            </w:r>
          </w:p>
          <w:p w14:paraId="12B614E4" w14:textId="77777777" w:rsidR="00B659ED" w:rsidRPr="00637F57" w:rsidRDefault="00B659ED" w:rsidP="000C2B5D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  <w:p w14:paraId="2958F767" w14:textId="575CB4DF" w:rsidR="005C6ABD" w:rsidRPr="00637F57" w:rsidRDefault="005C6ABD" w:rsidP="005F7A4D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b w:val="0"/>
                <w:bCs w:val="0"/>
                <w:color w:val="auto"/>
                <w:sz w:val="18"/>
                <w:szCs w:val="18"/>
                <w:lang w:val="cy-GB"/>
              </w:rPr>
            </w:pPr>
          </w:p>
        </w:tc>
        <w:tc>
          <w:tcPr>
            <w:tcW w:w="9047" w:type="dxa"/>
          </w:tcPr>
          <w:p w14:paraId="21381702" w14:textId="77777777" w:rsidR="000C2B5D" w:rsidRPr="00637F57" w:rsidRDefault="000C2B5D" w:rsidP="000C2B5D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/>
                <w:sz w:val="18"/>
                <w:szCs w:val="18"/>
                <w:lang w:val="cy-GB"/>
              </w:rPr>
            </w:pPr>
            <w:r w:rsidRPr="00637F57">
              <w:rPr>
                <w:rFonts w:eastAsia="Times New Roman" w:cs="Georgia"/>
                <w:b/>
                <w:sz w:val="18"/>
                <w:szCs w:val="18"/>
                <w:lang w:val="cy-GB"/>
              </w:rPr>
              <w:t>Rhaglen waith y Bwrdd ar gyfer y 12 mis nesaf</w:t>
            </w:r>
          </w:p>
          <w:p w14:paraId="5D1109EE" w14:textId="77777777" w:rsidR="00B659ED" w:rsidRPr="00637F57" w:rsidRDefault="00B659ED" w:rsidP="000C2B5D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eastAsia="Times New Roman" w:cs="Georgia"/>
                <w:b/>
                <w:sz w:val="18"/>
                <w:szCs w:val="18"/>
                <w:lang w:val="cy-GB"/>
              </w:rPr>
            </w:pPr>
          </w:p>
          <w:p w14:paraId="0ED0A411" w14:textId="7532DD3D" w:rsidR="00B659ED" w:rsidRPr="00637F57" w:rsidRDefault="00B659ED" w:rsidP="000C2B5D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cs="Calibri"/>
                <w:bCs/>
                <w:sz w:val="18"/>
                <w:szCs w:val="18"/>
                <w:lang w:val="cy-GB"/>
              </w:rPr>
            </w:pPr>
            <w:r w:rsidRPr="00637F57">
              <w:rPr>
                <w:rFonts w:cs="Calibri"/>
                <w:bCs/>
                <w:sz w:val="18"/>
                <w:szCs w:val="18"/>
                <w:lang w:val="cy-GB"/>
              </w:rPr>
              <w:t>Nodwyd rhaglen waith y Bwrdd ar gyfer y flwyddyn nesaf.</w:t>
            </w:r>
          </w:p>
          <w:p w14:paraId="7B662803" w14:textId="77777777" w:rsidR="006F3634" w:rsidRPr="00637F57" w:rsidRDefault="006F3634" w:rsidP="000C2B5D">
            <w:pPr>
              <w:tabs>
                <w:tab w:val="left" w:pos="142"/>
                <w:tab w:val="left" w:pos="993"/>
                <w:tab w:val="left" w:pos="1134"/>
                <w:tab w:val="left" w:pos="1276"/>
                <w:tab w:val="num" w:pos="1701"/>
              </w:tabs>
              <w:rPr>
                <w:rFonts w:cs="Calibri"/>
                <w:b/>
                <w:bCs/>
                <w:sz w:val="18"/>
                <w:szCs w:val="18"/>
                <w:lang w:val="cy-GB"/>
              </w:rPr>
            </w:pPr>
          </w:p>
          <w:p w14:paraId="6CC5A799" w14:textId="49EB9549" w:rsidR="006F3634" w:rsidRPr="00637F57" w:rsidRDefault="002E5BF9" w:rsidP="006F3634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Holodd </w:t>
            </w:r>
            <w:r w:rsidR="006F3634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DLP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p</w:t>
            </w:r>
            <w:r w:rsidR="006F3634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ryd </w:t>
            </w: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oedd</w:t>
            </w:r>
            <w:r w:rsidR="009B759A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y s</w:t>
            </w:r>
            <w:r w:rsidR="006F3634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trategaeth EDI yn dod i’r Bwrdd? </w:t>
            </w:r>
            <w:r w:rsidR="008656B9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Esboniodd bod hi w</w:t>
            </w:r>
            <w:r w:rsidR="006F3634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edi bod yn holi ers sawl cyfarfod am weld y strategaeth.</w:t>
            </w:r>
          </w:p>
          <w:p w14:paraId="2283640A" w14:textId="77777777" w:rsidR="00626C6D" w:rsidRPr="00637F57" w:rsidRDefault="00626C6D" w:rsidP="006F3634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75BB824E" w14:textId="503C3D53" w:rsidR="006F3634" w:rsidRPr="00637F57" w:rsidRDefault="00626C6D" w:rsidP="006F3634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Ymatebodd EM </w:t>
            </w:r>
            <w:r w:rsidR="007A0849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bod</w:t>
            </w:r>
            <w:r w:rsidR="006F3634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</w:t>
            </w:r>
            <w:r w:rsidR="007A0849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y</w:t>
            </w:r>
            <w:r w:rsidR="006F3634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strategaeth </w:t>
            </w:r>
            <w:r w:rsidR="00525412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b</w:t>
            </w:r>
            <w:r w:rsidR="006F3634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resennol</w:t>
            </w:r>
            <w:r w:rsidR="00B94C41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mewn lle tan</w:t>
            </w:r>
            <w:r w:rsidR="006F3634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 2027.</w:t>
            </w:r>
          </w:p>
          <w:p w14:paraId="093C6817" w14:textId="77777777" w:rsidR="00B94C41" w:rsidRPr="00637F57" w:rsidRDefault="00B94C41" w:rsidP="006F3634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048316E5" w14:textId="77777777" w:rsidR="00267BF0" w:rsidRDefault="00B94C41" w:rsidP="006F3634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Roedd </w:t>
            </w:r>
            <w:r w:rsidR="006F3634" w:rsidRPr="00637F57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DLP yn awyddus i </w:t>
            </w:r>
            <w:r w:rsidR="004A5C06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 xml:space="preserve">dderbyn diweddariad ar flaenoriaethau S4C o ran amrywiaeth a </w:t>
            </w:r>
            <w:r w:rsidR="00842793"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  <w:t>chydraddoldeb, gan gynnwys adolygiad o’r strategaeth berthnasol i sicrhau ei bod dal yn briodol.</w:t>
            </w:r>
          </w:p>
          <w:p w14:paraId="309E7B92" w14:textId="77777777" w:rsidR="00267BF0" w:rsidRDefault="00267BF0" w:rsidP="006F3634">
            <w:pPr>
              <w:pStyle w:val="NoSpacing"/>
              <w:rPr>
                <w:rFonts w:ascii="Verdana" w:hAnsi="Verdana"/>
                <w:b w:val="0"/>
                <w:bCs/>
                <w:sz w:val="18"/>
                <w:szCs w:val="18"/>
                <w:lang w:val="cy-GB"/>
              </w:rPr>
            </w:pPr>
          </w:p>
          <w:p w14:paraId="776BF65B" w14:textId="03973253" w:rsidR="00267BF0" w:rsidRPr="00637F57" w:rsidRDefault="00267BF0" w:rsidP="00267BF0">
            <w:pPr>
              <w:pStyle w:val="NoSpacing"/>
              <w:rPr>
                <w:rFonts w:ascii="Verdana" w:hAnsi="Verdana"/>
                <w:sz w:val="18"/>
                <w:szCs w:val="18"/>
                <w:lang w:val="cy-GB"/>
              </w:rPr>
            </w:pPr>
            <w:r w:rsidRPr="00637F57">
              <w:rPr>
                <w:rFonts w:ascii="Verdana" w:hAnsi="Verdana"/>
                <w:sz w:val="18"/>
                <w:szCs w:val="18"/>
                <w:lang w:val="cy-GB"/>
              </w:rPr>
              <w:t xml:space="preserve">Penderfyniad: </w:t>
            </w:r>
            <w:r>
              <w:rPr>
                <w:rFonts w:ascii="Verdana" w:hAnsi="Verdana"/>
                <w:sz w:val="18"/>
                <w:szCs w:val="18"/>
                <w:lang w:val="cy-GB"/>
              </w:rPr>
              <w:t xml:space="preserve">Bod adroddiad addas yn cael ei gyflwyno i’r Bwrdd ar weithgareddau amrywiaeth a chydraddoldeb yn </w:t>
            </w:r>
            <w:r w:rsidRPr="00637F57">
              <w:rPr>
                <w:rFonts w:ascii="Verdana" w:hAnsi="Verdana"/>
                <w:sz w:val="18"/>
                <w:szCs w:val="18"/>
                <w:lang w:val="cy-GB"/>
              </w:rPr>
              <w:t>ystod y 12 mis nesaf.</w:t>
            </w:r>
          </w:p>
          <w:p w14:paraId="5517EBAE" w14:textId="77777777" w:rsidR="000C2B5D" w:rsidRPr="00637F57" w:rsidRDefault="000C2B5D" w:rsidP="00267BF0">
            <w:pPr>
              <w:pStyle w:val="NoSpacing"/>
              <w:rPr>
                <w:rFonts w:eastAsia="Times New Roman" w:cs="Georgia"/>
                <w:b w:val="0"/>
                <w:sz w:val="18"/>
                <w:szCs w:val="18"/>
                <w:lang w:val="cy-GB"/>
              </w:rPr>
            </w:pPr>
          </w:p>
        </w:tc>
        <w:tc>
          <w:tcPr>
            <w:tcW w:w="840" w:type="dxa"/>
          </w:tcPr>
          <w:p w14:paraId="0D02CF20" w14:textId="77777777" w:rsidR="000C2B5D" w:rsidRDefault="000C2B5D" w:rsidP="000C2B5D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424DB823" w14:textId="77777777" w:rsidR="006B1287" w:rsidRDefault="006B1287" w:rsidP="000C2B5D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8C34204" w14:textId="77777777" w:rsidR="006B1287" w:rsidRDefault="006B1287" w:rsidP="000C2B5D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04ED69BC" w14:textId="77777777" w:rsidR="006B1287" w:rsidRDefault="006B1287" w:rsidP="000C2B5D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031E933B" w14:textId="77777777" w:rsidR="006B1287" w:rsidRDefault="006B1287" w:rsidP="000C2B5D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68E8EC0" w14:textId="77777777" w:rsidR="006B1287" w:rsidRDefault="006B1287" w:rsidP="000C2B5D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4E324CEE" w14:textId="77777777" w:rsidR="006B1287" w:rsidRDefault="006B1287" w:rsidP="000C2B5D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6DD839E3" w14:textId="77777777" w:rsidR="006B1287" w:rsidRDefault="006B1287" w:rsidP="000C2B5D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5D67A9F8" w14:textId="77777777" w:rsidR="006B1287" w:rsidRDefault="006B1287" w:rsidP="000C2B5D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624358F6" w14:textId="77777777" w:rsidR="006B1287" w:rsidRDefault="006B1287" w:rsidP="000C2B5D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6905DDCC" w14:textId="77777777" w:rsidR="006B1287" w:rsidRDefault="006B1287" w:rsidP="000C2B5D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1AB907A3" w14:textId="77777777" w:rsidR="006B1287" w:rsidRDefault="006B1287" w:rsidP="000C2B5D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</w:p>
          <w:p w14:paraId="11B95412" w14:textId="4D648277" w:rsidR="006B1287" w:rsidRPr="00637F57" w:rsidRDefault="006B1287" w:rsidP="000C2B5D">
            <w:pPr>
              <w:pStyle w:val="Header"/>
              <w:widowControl w:val="0"/>
              <w:tabs>
                <w:tab w:val="clear" w:pos="9026"/>
                <w:tab w:val="right" w:pos="10490"/>
              </w:tabs>
              <w:spacing w:after="0" w:line="240" w:lineRule="auto"/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</w:pPr>
            <w:r>
              <w:rPr>
                <w:rFonts w:ascii="Verdana" w:eastAsia="Verdana" w:hAnsi="Verdana" w:cs="Verdana"/>
                <w:color w:val="auto"/>
                <w:sz w:val="18"/>
                <w:szCs w:val="18"/>
                <w:lang w:val="cy-GB"/>
              </w:rPr>
              <w:t>RC</w:t>
            </w:r>
          </w:p>
        </w:tc>
      </w:tr>
    </w:tbl>
    <w:p w14:paraId="7168B58F" w14:textId="77777777" w:rsidR="00644B4A" w:rsidRPr="00637F57" w:rsidRDefault="00644B4A" w:rsidP="00F93358">
      <w:pPr>
        <w:pStyle w:val="Header"/>
        <w:widowControl w:val="0"/>
        <w:tabs>
          <w:tab w:val="clear" w:pos="9026"/>
          <w:tab w:val="right" w:pos="10490"/>
        </w:tabs>
        <w:spacing w:after="0" w:line="240" w:lineRule="auto"/>
        <w:rPr>
          <w:rFonts w:ascii="Verdana" w:eastAsia="Verdana" w:hAnsi="Verdana" w:cs="Verdana"/>
          <w:color w:val="auto"/>
          <w:sz w:val="18"/>
          <w:szCs w:val="18"/>
          <w:lang w:val="cy-GB"/>
        </w:rPr>
      </w:pPr>
    </w:p>
    <w:sectPr w:rsidR="00644B4A" w:rsidRPr="00637F57" w:rsidSect="00474F46">
      <w:headerReference w:type="default" r:id="rId11"/>
      <w:pgSz w:w="11900" w:h="16840"/>
      <w:pgMar w:top="1843" w:right="567" w:bottom="567" w:left="567" w:header="56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003E" w14:textId="77777777" w:rsidR="00462510" w:rsidRDefault="00462510">
      <w:r>
        <w:separator/>
      </w:r>
    </w:p>
  </w:endnote>
  <w:endnote w:type="continuationSeparator" w:id="0">
    <w:p w14:paraId="4F45E844" w14:textId="77777777" w:rsidR="00462510" w:rsidRDefault="00462510">
      <w:r>
        <w:continuationSeparator/>
      </w:r>
    </w:p>
  </w:endnote>
  <w:endnote w:type="continuationNotice" w:id="1">
    <w:p w14:paraId="53748A25" w14:textId="77777777" w:rsidR="00462510" w:rsidRDefault="00462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8D76F" w14:textId="77777777" w:rsidR="00462510" w:rsidRDefault="00462510">
      <w:r>
        <w:separator/>
      </w:r>
    </w:p>
  </w:footnote>
  <w:footnote w:type="continuationSeparator" w:id="0">
    <w:p w14:paraId="2CC0607C" w14:textId="77777777" w:rsidR="00462510" w:rsidRDefault="00462510">
      <w:r>
        <w:continuationSeparator/>
      </w:r>
    </w:p>
  </w:footnote>
  <w:footnote w:type="continuationNotice" w:id="1">
    <w:p w14:paraId="658C3DAB" w14:textId="77777777" w:rsidR="00462510" w:rsidRDefault="004625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447B" w14:textId="2861D0CC" w:rsidR="00D2244A" w:rsidRDefault="00B97CE2" w:rsidP="0027676C">
    <w:pPr>
      <w:pStyle w:val="Header"/>
      <w:tabs>
        <w:tab w:val="clear" w:pos="9026"/>
        <w:tab w:val="right" w:pos="10490"/>
      </w:tabs>
      <w:spacing w:after="0"/>
      <w:jc w:val="right"/>
      <w:rPr>
        <w:rFonts w:ascii="Verdana" w:hAnsi="Verdana"/>
        <w:color w:val="auto"/>
        <w:sz w:val="18"/>
        <w:szCs w:val="18"/>
        <w:lang w:val="cy-GB"/>
      </w:rPr>
    </w:pPr>
    <w:r w:rsidRPr="00D2244A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00206B75" wp14:editId="1BEA58C1">
          <wp:simplePos x="0" y="0"/>
          <wp:positionH relativeFrom="column">
            <wp:posOffset>176668</wp:posOffset>
          </wp:positionH>
          <wp:positionV relativeFrom="paragraph">
            <wp:posOffset>-2236</wp:posOffset>
          </wp:positionV>
          <wp:extent cx="716280" cy="601980"/>
          <wp:effectExtent l="0" t="0" r="7620" b="7620"/>
          <wp:wrapSquare wrapText="bothSides"/>
          <wp:docPr id="8" name="Picture 8" descr="S4C_Teal Templat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4C_Teal Template Logo" descr="S4C_Teal Templat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6019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2F5F7" w14:textId="77777777" w:rsidR="000C5AED" w:rsidRDefault="000C5AED">
    <w:pPr>
      <w:pStyle w:val="Header"/>
      <w:tabs>
        <w:tab w:val="clear" w:pos="9026"/>
        <w:tab w:val="right" w:pos="10490"/>
      </w:tabs>
      <w:spacing w:after="0"/>
      <w:jc w:val="right"/>
      <w:rPr>
        <w:rFonts w:ascii="Verdana" w:hAnsi="Verdana"/>
        <w:sz w:val="18"/>
        <w:szCs w:val="18"/>
      </w:rPr>
    </w:pPr>
  </w:p>
  <w:p w14:paraId="73097B9D" w14:textId="4B93E193" w:rsidR="00B97CE2" w:rsidRPr="000C5AED" w:rsidRDefault="00B97CE2">
    <w:pPr>
      <w:pStyle w:val="Header"/>
      <w:tabs>
        <w:tab w:val="clear" w:pos="9026"/>
        <w:tab w:val="right" w:pos="10490"/>
      </w:tabs>
      <w:spacing w:after="0"/>
      <w:jc w:val="right"/>
      <w:rPr>
        <w:rFonts w:ascii="Verdana" w:hAnsi="Verdana"/>
        <w:b w:val="0"/>
        <w:bCs w:val="0"/>
        <w:sz w:val="18"/>
        <w:szCs w:val="18"/>
      </w:rPr>
    </w:pPr>
  </w:p>
  <w:p w14:paraId="5614D264" w14:textId="77777777" w:rsidR="00B97CE2" w:rsidRPr="00D2244A" w:rsidRDefault="00B97CE2">
    <w:pPr>
      <w:pStyle w:val="Header"/>
      <w:tabs>
        <w:tab w:val="clear" w:pos="9026"/>
        <w:tab w:val="right" w:pos="10490"/>
      </w:tabs>
      <w:spacing w:after="0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AB5"/>
    <w:multiLevelType w:val="hybridMultilevel"/>
    <w:tmpl w:val="F22E6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52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460F"/>
    <w:multiLevelType w:val="hybridMultilevel"/>
    <w:tmpl w:val="E88CFAC6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07C37"/>
    <w:multiLevelType w:val="hybridMultilevel"/>
    <w:tmpl w:val="42FE97D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42FFA"/>
    <w:multiLevelType w:val="hybridMultilevel"/>
    <w:tmpl w:val="AB429A8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03583"/>
    <w:multiLevelType w:val="hybridMultilevel"/>
    <w:tmpl w:val="4F642588"/>
    <w:lvl w:ilvl="0" w:tplc="05586F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13EF0"/>
    <w:multiLevelType w:val="hybridMultilevel"/>
    <w:tmpl w:val="7F0C6B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1BFF"/>
    <w:multiLevelType w:val="hybridMultilevel"/>
    <w:tmpl w:val="7B4ED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6F97"/>
    <w:multiLevelType w:val="hybridMultilevel"/>
    <w:tmpl w:val="D974DCDC"/>
    <w:lvl w:ilvl="0" w:tplc="84C4CF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13E1"/>
    <w:multiLevelType w:val="hybridMultilevel"/>
    <w:tmpl w:val="CF708D60"/>
    <w:lvl w:ilvl="0" w:tplc="B05E7DD4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E3549"/>
    <w:multiLevelType w:val="hybridMultilevel"/>
    <w:tmpl w:val="99D886D4"/>
    <w:lvl w:ilvl="0" w:tplc="5C049FA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Georgia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9731A"/>
    <w:multiLevelType w:val="hybridMultilevel"/>
    <w:tmpl w:val="F824143C"/>
    <w:lvl w:ilvl="0" w:tplc="E106299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049E0"/>
    <w:multiLevelType w:val="hybridMultilevel"/>
    <w:tmpl w:val="6B668F5C"/>
    <w:lvl w:ilvl="0" w:tplc="4E22E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36761"/>
    <w:multiLevelType w:val="hybridMultilevel"/>
    <w:tmpl w:val="A0846D98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D667E7"/>
    <w:multiLevelType w:val="hybridMultilevel"/>
    <w:tmpl w:val="62EC74AE"/>
    <w:lvl w:ilvl="0" w:tplc="3A64925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9156B"/>
    <w:multiLevelType w:val="hybridMultilevel"/>
    <w:tmpl w:val="1CD20988"/>
    <w:lvl w:ilvl="0" w:tplc="B3CAD04A">
      <w:numFmt w:val="bullet"/>
      <w:lvlText w:val="·"/>
      <w:lvlJc w:val="left"/>
      <w:pPr>
        <w:ind w:left="720" w:hanging="360"/>
      </w:pPr>
      <w:rPr>
        <w:rFonts w:ascii="Verdana" w:eastAsia="Calibri" w:hAnsi="Verdana" w:cs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71C9A"/>
    <w:multiLevelType w:val="hybridMultilevel"/>
    <w:tmpl w:val="3FF4DA46"/>
    <w:lvl w:ilvl="0" w:tplc="836AE33E">
      <w:start w:val="9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C6535"/>
    <w:multiLevelType w:val="hybridMultilevel"/>
    <w:tmpl w:val="DE420AAE"/>
    <w:lvl w:ilvl="0" w:tplc="7D44FC8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665BE"/>
    <w:multiLevelType w:val="hybridMultilevel"/>
    <w:tmpl w:val="4A52972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17907"/>
    <w:multiLevelType w:val="hybridMultilevel"/>
    <w:tmpl w:val="7B4ED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170898">
    <w:abstractNumId w:val="6"/>
  </w:num>
  <w:num w:numId="2" w16cid:durableId="305397779">
    <w:abstractNumId w:val="18"/>
  </w:num>
  <w:num w:numId="3" w16cid:durableId="1242183940">
    <w:abstractNumId w:val="15"/>
  </w:num>
  <w:num w:numId="4" w16cid:durableId="1046877707">
    <w:abstractNumId w:val="16"/>
  </w:num>
  <w:num w:numId="5" w16cid:durableId="1756701342">
    <w:abstractNumId w:val="0"/>
  </w:num>
  <w:num w:numId="6" w16cid:durableId="69928211">
    <w:abstractNumId w:val="5"/>
  </w:num>
  <w:num w:numId="7" w16cid:durableId="1733232321">
    <w:abstractNumId w:val="7"/>
  </w:num>
  <w:num w:numId="8" w16cid:durableId="585112165">
    <w:abstractNumId w:val="8"/>
  </w:num>
  <w:num w:numId="9" w16cid:durableId="34502827">
    <w:abstractNumId w:val="3"/>
  </w:num>
  <w:num w:numId="10" w16cid:durableId="1741445801">
    <w:abstractNumId w:val="10"/>
  </w:num>
  <w:num w:numId="11" w16cid:durableId="2046245090">
    <w:abstractNumId w:val="4"/>
  </w:num>
  <w:num w:numId="12" w16cid:durableId="250283423">
    <w:abstractNumId w:val="2"/>
  </w:num>
  <w:num w:numId="13" w16cid:durableId="77757498">
    <w:abstractNumId w:val="13"/>
  </w:num>
  <w:num w:numId="14" w16cid:durableId="617377657">
    <w:abstractNumId w:val="12"/>
  </w:num>
  <w:num w:numId="15" w16cid:durableId="2031226124">
    <w:abstractNumId w:val="9"/>
  </w:num>
  <w:num w:numId="16" w16cid:durableId="1491680117">
    <w:abstractNumId w:val="11"/>
  </w:num>
  <w:num w:numId="17" w16cid:durableId="1154830848">
    <w:abstractNumId w:val="1"/>
  </w:num>
  <w:num w:numId="18" w16cid:durableId="797916522">
    <w:abstractNumId w:val="14"/>
  </w:num>
  <w:num w:numId="19" w16cid:durableId="20236259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4D"/>
    <w:rsid w:val="00000886"/>
    <w:rsid w:val="00000A6A"/>
    <w:rsid w:val="00001A59"/>
    <w:rsid w:val="00001ED2"/>
    <w:rsid w:val="0000208C"/>
    <w:rsid w:val="000021CE"/>
    <w:rsid w:val="0000220F"/>
    <w:rsid w:val="0000263A"/>
    <w:rsid w:val="000028A4"/>
    <w:rsid w:val="00002AF2"/>
    <w:rsid w:val="0000355D"/>
    <w:rsid w:val="000049B8"/>
    <w:rsid w:val="00005B6A"/>
    <w:rsid w:val="00006F6A"/>
    <w:rsid w:val="0001010E"/>
    <w:rsid w:val="00012156"/>
    <w:rsid w:val="00012810"/>
    <w:rsid w:val="0001464D"/>
    <w:rsid w:val="000151ED"/>
    <w:rsid w:val="00016968"/>
    <w:rsid w:val="00016AD4"/>
    <w:rsid w:val="0002059E"/>
    <w:rsid w:val="00021827"/>
    <w:rsid w:val="000232CC"/>
    <w:rsid w:val="000255D9"/>
    <w:rsid w:val="00025EF8"/>
    <w:rsid w:val="00025FAB"/>
    <w:rsid w:val="00026C9E"/>
    <w:rsid w:val="00030ABA"/>
    <w:rsid w:val="00031176"/>
    <w:rsid w:val="0003162B"/>
    <w:rsid w:val="00031F33"/>
    <w:rsid w:val="00035B99"/>
    <w:rsid w:val="000369D1"/>
    <w:rsid w:val="0003756C"/>
    <w:rsid w:val="000378E5"/>
    <w:rsid w:val="000379D1"/>
    <w:rsid w:val="00037C2D"/>
    <w:rsid w:val="000405D0"/>
    <w:rsid w:val="00040EAA"/>
    <w:rsid w:val="0004173C"/>
    <w:rsid w:val="00041D96"/>
    <w:rsid w:val="00042921"/>
    <w:rsid w:val="00043D49"/>
    <w:rsid w:val="00044180"/>
    <w:rsid w:val="00045043"/>
    <w:rsid w:val="00046013"/>
    <w:rsid w:val="000469E8"/>
    <w:rsid w:val="000472D1"/>
    <w:rsid w:val="00051BC3"/>
    <w:rsid w:val="00052020"/>
    <w:rsid w:val="00052B2A"/>
    <w:rsid w:val="000530DE"/>
    <w:rsid w:val="000538AB"/>
    <w:rsid w:val="00053B3F"/>
    <w:rsid w:val="00054654"/>
    <w:rsid w:val="00054A70"/>
    <w:rsid w:val="00054EF2"/>
    <w:rsid w:val="000550D2"/>
    <w:rsid w:val="00055639"/>
    <w:rsid w:val="00056B4A"/>
    <w:rsid w:val="00056CC5"/>
    <w:rsid w:val="00061132"/>
    <w:rsid w:val="000611B4"/>
    <w:rsid w:val="00061CDD"/>
    <w:rsid w:val="000622D7"/>
    <w:rsid w:val="0006244E"/>
    <w:rsid w:val="00062572"/>
    <w:rsid w:val="0006270D"/>
    <w:rsid w:val="000628FC"/>
    <w:rsid w:val="000631B0"/>
    <w:rsid w:val="00063753"/>
    <w:rsid w:val="0006403D"/>
    <w:rsid w:val="00064190"/>
    <w:rsid w:val="0006434F"/>
    <w:rsid w:val="000643E6"/>
    <w:rsid w:val="00064782"/>
    <w:rsid w:val="00064AD8"/>
    <w:rsid w:val="00065081"/>
    <w:rsid w:val="00065570"/>
    <w:rsid w:val="0007012D"/>
    <w:rsid w:val="00070930"/>
    <w:rsid w:val="00070AB9"/>
    <w:rsid w:val="00070B99"/>
    <w:rsid w:val="000719B9"/>
    <w:rsid w:val="0007209C"/>
    <w:rsid w:val="00072A47"/>
    <w:rsid w:val="00072C02"/>
    <w:rsid w:val="00073051"/>
    <w:rsid w:val="000746E1"/>
    <w:rsid w:val="00075ACD"/>
    <w:rsid w:val="00076394"/>
    <w:rsid w:val="00076F7C"/>
    <w:rsid w:val="00077671"/>
    <w:rsid w:val="00077B6D"/>
    <w:rsid w:val="00077CB1"/>
    <w:rsid w:val="0008038B"/>
    <w:rsid w:val="0008072A"/>
    <w:rsid w:val="00081905"/>
    <w:rsid w:val="00081C2E"/>
    <w:rsid w:val="000825ED"/>
    <w:rsid w:val="00082E42"/>
    <w:rsid w:val="00083AB2"/>
    <w:rsid w:val="0008408E"/>
    <w:rsid w:val="000840A2"/>
    <w:rsid w:val="0008421F"/>
    <w:rsid w:val="00084672"/>
    <w:rsid w:val="00084C1A"/>
    <w:rsid w:val="000860EE"/>
    <w:rsid w:val="00086C3C"/>
    <w:rsid w:val="00087BD1"/>
    <w:rsid w:val="00090C5A"/>
    <w:rsid w:val="00090C8B"/>
    <w:rsid w:val="0009113F"/>
    <w:rsid w:val="00093836"/>
    <w:rsid w:val="00093CC9"/>
    <w:rsid w:val="00093E12"/>
    <w:rsid w:val="0009546E"/>
    <w:rsid w:val="00095939"/>
    <w:rsid w:val="0009643C"/>
    <w:rsid w:val="00096B74"/>
    <w:rsid w:val="00097781"/>
    <w:rsid w:val="00097D63"/>
    <w:rsid w:val="000A1867"/>
    <w:rsid w:val="000A19C6"/>
    <w:rsid w:val="000A1A40"/>
    <w:rsid w:val="000A1B91"/>
    <w:rsid w:val="000A26AA"/>
    <w:rsid w:val="000A277F"/>
    <w:rsid w:val="000A42F6"/>
    <w:rsid w:val="000A4879"/>
    <w:rsid w:val="000A4E77"/>
    <w:rsid w:val="000A5E17"/>
    <w:rsid w:val="000A6F08"/>
    <w:rsid w:val="000A7C3E"/>
    <w:rsid w:val="000B119B"/>
    <w:rsid w:val="000B49D9"/>
    <w:rsid w:val="000B4A52"/>
    <w:rsid w:val="000B5E91"/>
    <w:rsid w:val="000C0C28"/>
    <w:rsid w:val="000C0D34"/>
    <w:rsid w:val="000C1F79"/>
    <w:rsid w:val="000C22AE"/>
    <w:rsid w:val="000C2B5D"/>
    <w:rsid w:val="000C3714"/>
    <w:rsid w:val="000C4611"/>
    <w:rsid w:val="000C5019"/>
    <w:rsid w:val="000C5523"/>
    <w:rsid w:val="000C57AE"/>
    <w:rsid w:val="000C5AED"/>
    <w:rsid w:val="000C6C9C"/>
    <w:rsid w:val="000C7110"/>
    <w:rsid w:val="000D0147"/>
    <w:rsid w:val="000D2C08"/>
    <w:rsid w:val="000D2F91"/>
    <w:rsid w:val="000D3C47"/>
    <w:rsid w:val="000D3EDD"/>
    <w:rsid w:val="000D648D"/>
    <w:rsid w:val="000D6761"/>
    <w:rsid w:val="000D6C12"/>
    <w:rsid w:val="000D6E2B"/>
    <w:rsid w:val="000D6F6C"/>
    <w:rsid w:val="000D7BA2"/>
    <w:rsid w:val="000E014B"/>
    <w:rsid w:val="000E1481"/>
    <w:rsid w:val="000E14C2"/>
    <w:rsid w:val="000E2F44"/>
    <w:rsid w:val="000E3267"/>
    <w:rsid w:val="000E3BEB"/>
    <w:rsid w:val="000E431E"/>
    <w:rsid w:val="000E43CA"/>
    <w:rsid w:val="000E6251"/>
    <w:rsid w:val="000E6716"/>
    <w:rsid w:val="000E7606"/>
    <w:rsid w:val="000E77B5"/>
    <w:rsid w:val="000F050E"/>
    <w:rsid w:val="000F10A9"/>
    <w:rsid w:val="000F1409"/>
    <w:rsid w:val="000F1C0C"/>
    <w:rsid w:val="000F1EE6"/>
    <w:rsid w:val="000F27A9"/>
    <w:rsid w:val="000F2BB7"/>
    <w:rsid w:val="000F307C"/>
    <w:rsid w:val="000F3A6F"/>
    <w:rsid w:val="000F552C"/>
    <w:rsid w:val="000F691A"/>
    <w:rsid w:val="000F7485"/>
    <w:rsid w:val="000F75C3"/>
    <w:rsid w:val="00100E58"/>
    <w:rsid w:val="001016EC"/>
    <w:rsid w:val="00102109"/>
    <w:rsid w:val="0010459F"/>
    <w:rsid w:val="00105450"/>
    <w:rsid w:val="00105A58"/>
    <w:rsid w:val="00107066"/>
    <w:rsid w:val="0010722A"/>
    <w:rsid w:val="001077B6"/>
    <w:rsid w:val="00110DDA"/>
    <w:rsid w:val="00112572"/>
    <w:rsid w:val="00112C1A"/>
    <w:rsid w:val="00112C56"/>
    <w:rsid w:val="001133CB"/>
    <w:rsid w:val="00115058"/>
    <w:rsid w:val="001159F9"/>
    <w:rsid w:val="00116C32"/>
    <w:rsid w:val="00117365"/>
    <w:rsid w:val="001179E3"/>
    <w:rsid w:val="00117C13"/>
    <w:rsid w:val="00120144"/>
    <w:rsid w:val="0012054A"/>
    <w:rsid w:val="0012220E"/>
    <w:rsid w:val="001238E2"/>
    <w:rsid w:val="0012460C"/>
    <w:rsid w:val="001246C1"/>
    <w:rsid w:val="001248F7"/>
    <w:rsid w:val="001253FE"/>
    <w:rsid w:val="001256BF"/>
    <w:rsid w:val="00125A08"/>
    <w:rsid w:val="001260C4"/>
    <w:rsid w:val="00126C8A"/>
    <w:rsid w:val="00127F63"/>
    <w:rsid w:val="0013010A"/>
    <w:rsid w:val="00130E18"/>
    <w:rsid w:val="001330EE"/>
    <w:rsid w:val="00133286"/>
    <w:rsid w:val="00133513"/>
    <w:rsid w:val="001336F6"/>
    <w:rsid w:val="001356B6"/>
    <w:rsid w:val="00136AF4"/>
    <w:rsid w:val="00137229"/>
    <w:rsid w:val="001378B5"/>
    <w:rsid w:val="0014111E"/>
    <w:rsid w:val="001414E6"/>
    <w:rsid w:val="001440D3"/>
    <w:rsid w:val="00144C48"/>
    <w:rsid w:val="00145B2B"/>
    <w:rsid w:val="001466D1"/>
    <w:rsid w:val="0015040A"/>
    <w:rsid w:val="00150699"/>
    <w:rsid w:val="00151BF7"/>
    <w:rsid w:val="001523D3"/>
    <w:rsid w:val="00154355"/>
    <w:rsid w:val="0015552A"/>
    <w:rsid w:val="00155CA4"/>
    <w:rsid w:val="001560DB"/>
    <w:rsid w:val="00156929"/>
    <w:rsid w:val="00157C18"/>
    <w:rsid w:val="00157DB0"/>
    <w:rsid w:val="0016149E"/>
    <w:rsid w:val="0016222C"/>
    <w:rsid w:val="00163F70"/>
    <w:rsid w:val="001640E3"/>
    <w:rsid w:val="00164810"/>
    <w:rsid w:val="001649EE"/>
    <w:rsid w:val="00164D7D"/>
    <w:rsid w:val="001676B7"/>
    <w:rsid w:val="00167FCB"/>
    <w:rsid w:val="001739B5"/>
    <w:rsid w:val="001753E3"/>
    <w:rsid w:val="001754D9"/>
    <w:rsid w:val="00176E0C"/>
    <w:rsid w:val="0018072D"/>
    <w:rsid w:val="00182FCE"/>
    <w:rsid w:val="001938F7"/>
    <w:rsid w:val="00193D48"/>
    <w:rsid w:val="00193DAE"/>
    <w:rsid w:val="00196146"/>
    <w:rsid w:val="00197601"/>
    <w:rsid w:val="001976E9"/>
    <w:rsid w:val="001A2F55"/>
    <w:rsid w:val="001A322E"/>
    <w:rsid w:val="001A3711"/>
    <w:rsid w:val="001A3FE7"/>
    <w:rsid w:val="001A7ABE"/>
    <w:rsid w:val="001B01E0"/>
    <w:rsid w:val="001B09C2"/>
    <w:rsid w:val="001B12E9"/>
    <w:rsid w:val="001B1381"/>
    <w:rsid w:val="001B27ED"/>
    <w:rsid w:val="001B31EE"/>
    <w:rsid w:val="001B3FC8"/>
    <w:rsid w:val="001B4C0A"/>
    <w:rsid w:val="001B55B0"/>
    <w:rsid w:val="001B6ADF"/>
    <w:rsid w:val="001B7D40"/>
    <w:rsid w:val="001C0C68"/>
    <w:rsid w:val="001C0DFB"/>
    <w:rsid w:val="001C18F4"/>
    <w:rsid w:val="001C1957"/>
    <w:rsid w:val="001C2AAE"/>
    <w:rsid w:val="001C3D7F"/>
    <w:rsid w:val="001C53BF"/>
    <w:rsid w:val="001C5D1F"/>
    <w:rsid w:val="001D1152"/>
    <w:rsid w:val="001D2D35"/>
    <w:rsid w:val="001D2FF5"/>
    <w:rsid w:val="001D327B"/>
    <w:rsid w:val="001D490A"/>
    <w:rsid w:val="001D4EEC"/>
    <w:rsid w:val="001D51EF"/>
    <w:rsid w:val="001D6523"/>
    <w:rsid w:val="001E0397"/>
    <w:rsid w:val="001E0BCA"/>
    <w:rsid w:val="001E1039"/>
    <w:rsid w:val="001E104C"/>
    <w:rsid w:val="001E1AAA"/>
    <w:rsid w:val="001E25CF"/>
    <w:rsid w:val="001E2C12"/>
    <w:rsid w:val="001E30AC"/>
    <w:rsid w:val="001E3335"/>
    <w:rsid w:val="001E3803"/>
    <w:rsid w:val="001E4409"/>
    <w:rsid w:val="001E44C8"/>
    <w:rsid w:val="001E4990"/>
    <w:rsid w:val="001E507B"/>
    <w:rsid w:val="001E5A11"/>
    <w:rsid w:val="001E714A"/>
    <w:rsid w:val="001E74C8"/>
    <w:rsid w:val="001F09FB"/>
    <w:rsid w:val="001F1310"/>
    <w:rsid w:val="001F2A1E"/>
    <w:rsid w:val="001F2FD8"/>
    <w:rsid w:val="001F3C4C"/>
    <w:rsid w:val="001F5B84"/>
    <w:rsid w:val="001F62D1"/>
    <w:rsid w:val="001F6BA6"/>
    <w:rsid w:val="001F774A"/>
    <w:rsid w:val="001F7CFA"/>
    <w:rsid w:val="00202233"/>
    <w:rsid w:val="00202DD7"/>
    <w:rsid w:val="002034B2"/>
    <w:rsid w:val="00203933"/>
    <w:rsid w:val="00204C92"/>
    <w:rsid w:val="00206626"/>
    <w:rsid w:val="00206F9F"/>
    <w:rsid w:val="00207203"/>
    <w:rsid w:val="002078FD"/>
    <w:rsid w:val="00210B5C"/>
    <w:rsid w:val="002115C6"/>
    <w:rsid w:val="002122DB"/>
    <w:rsid w:val="002125DB"/>
    <w:rsid w:val="002133DF"/>
    <w:rsid w:val="00213701"/>
    <w:rsid w:val="0021410E"/>
    <w:rsid w:val="00215099"/>
    <w:rsid w:val="00215F3E"/>
    <w:rsid w:val="002167E9"/>
    <w:rsid w:val="00216C12"/>
    <w:rsid w:val="00217110"/>
    <w:rsid w:val="00217129"/>
    <w:rsid w:val="00220AFF"/>
    <w:rsid w:val="00222D36"/>
    <w:rsid w:val="002233AC"/>
    <w:rsid w:val="0022457E"/>
    <w:rsid w:val="002247CC"/>
    <w:rsid w:val="00224D45"/>
    <w:rsid w:val="00224E54"/>
    <w:rsid w:val="0022542B"/>
    <w:rsid w:val="00225572"/>
    <w:rsid w:val="002277EF"/>
    <w:rsid w:val="00227BFA"/>
    <w:rsid w:val="002312F3"/>
    <w:rsid w:val="00231D86"/>
    <w:rsid w:val="002323BD"/>
    <w:rsid w:val="002327BD"/>
    <w:rsid w:val="002343DB"/>
    <w:rsid w:val="00234EBB"/>
    <w:rsid w:val="0023544E"/>
    <w:rsid w:val="00235CD0"/>
    <w:rsid w:val="002360B8"/>
    <w:rsid w:val="00236B7D"/>
    <w:rsid w:val="002378E9"/>
    <w:rsid w:val="002408AA"/>
    <w:rsid w:val="00240A8B"/>
    <w:rsid w:val="00240F1B"/>
    <w:rsid w:val="00241F93"/>
    <w:rsid w:val="0024208F"/>
    <w:rsid w:val="00242457"/>
    <w:rsid w:val="0024245D"/>
    <w:rsid w:val="002430AA"/>
    <w:rsid w:val="00244467"/>
    <w:rsid w:val="00246A14"/>
    <w:rsid w:val="0024706B"/>
    <w:rsid w:val="00250991"/>
    <w:rsid w:val="00251E6F"/>
    <w:rsid w:val="00251EB5"/>
    <w:rsid w:val="002527CF"/>
    <w:rsid w:val="0025445B"/>
    <w:rsid w:val="002552BC"/>
    <w:rsid w:val="00256091"/>
    <w:rsid w:val="00256469"/>
    <w:rsid w:val="0025671E"/>
    <w:rsid w:val="00257037"/>
    <w:rsid w:val="00257987"/>
    <w:rsid w:val="00260676"/>
    <w:rsid w:val="002614C8"/>
    <w:rsid w:val="00262866"/>
    <w:rsid w:val="00263462"/>
    <w:rsid w:val="0026385C"/>
    <w:rsid w:val="00264ED8"/>
    <w:rsid w:val="00266B0D"/>
    <w:rsid w:val="00266C5F"/>
    <w:rsid w:val="00266EC7"/>
    <w:rsid w:val="00267150"/>
    <w:rsid w:val="002678C8"/>
    <w:rsid w:val="00267BF0"/>
    <w:rsid w:val="00270480"/>
    <w:rsid w:val="0027100F"/>
    <w:rsid w:val="00272582"/>
    <w:rsid w:val="00273039"/>
    <w:rsid w:val="002738D1"/>
    <w:rsid w:val="00274FC7"/>
    <w:rsid w:val="002755B6"/>
    <w:rsid w:val="00275A18"/>
    <w:rsid w:val="0027676C"/>
    <w:rsid w:val="00276E58"/>
    <w:rsid w:val="00277179"/>
    <w:rsid w:val="00277C10"/>
    <w:rsid w:val="00277F4C"/>
    <w:rsid w:val="002816CA"/>
    <w:rsid w:val="00281D65"/>
    <w:rsid w:val="0028257F"/>
    <w:rsid w:val="00283F58"/>
    <w:rsid w:val="00283FAC"/>
    <w:rsid w:val="00285B00"/>
    <w:rsid w:val="00290604"/>
    <w:rsid w:val="002913BF"/>
    <w:rsid w:val="00292758"/>
    <w:rsid w:val="0029321E"/>
    <w:rsid w:val="0029459C"/>
    <w:rsid w:val="00294615"/>
    <w:rsid w:val="00294913"/>
    <w:rsid w:val="00294EDB"/>
    <w:rsid w:val="0029522C"/>
    <w:rsid w:val="00295966"/>
    <w:rsid w:val="00295A5A"/>
    <w:rsid w:val="00295C8A"/>
    <w:rsid w:val="00296339"/>
    <w:rsid w:val="00297CA7"/>
    <w:rsid w:val="002A0240"/>
    <w:rsid w:val="002A038D"/>
    <w:rsid w:val="002A08F9"/>
    <w:rsid w:val="002A0ED8"/>
    <w:rsid w:val="002A1005"/>
    <w:rsid w:val="002A1828"/>
    <w:rsid w:val="002A2A20"/>
    <w:rsid w:val="002A481A"/>
    <w:rsid w:val="002A5604"/>
    <w:rsid w:val="002A6C29"/>
    <w:rsid w:val="002A76E7"/>
    <w:rsid w:val="002B005D"/>
    <w:rsid w:val="002B0C07"/>
    <w:rsid w:val="002B240A"/>
    <w:rsid w:val="002B2A8A"/>
    <w:rsid w:val="002B2AC1"/>
    <w:rsid w:val="002B42F4"/>
    <w:rsid w:val="002B4917"/>
    <w:rsid w:val="002B52C5"/>
    <w:rsid w:val="002B53EE"/>
    <w:rsid w:val="002B7076"/>
    <w:rsid w:val="002C0C70"/>
    <w:rsid w:val="002C11D3"/>
    <w:rsid w:val="002C2D51"/>
    <w:rsid w:val="002C41CF"/>
    <w:rsid w:val="002C4439"/>
    <w:rsid w:val="002C44F9"/>
    <w:rsid w:val="002C59A4"/>
    <w:rsid w:val="002C6764"/>
    <w:rsid w:val="002D05B4"/>
    <w:rsid w:val="002D0FEB"/>
    <w:rsid w:val="002D2342"/>
    <w:rsid w:val="002D279D"/>
    <w:rsid w:val="002D301F"/>
    <w:rsid w:val="002D4839"/>
    <w:rsid w:val="002D4FDC"/>
    <w:rsid w:val="002D5912"/>
    <w:rsid w:val="002D773B"/>
    <w:rsid w:val="002E07EA"/>
    <w:rsid w:val="002E1C13"/>
    <w:rsid w:val="002E4396"/>
    <w:rsid w:val="002E4850"/>
    <w:rsid w:val="002E5BF9"/>
    <w:rsid w:val="002E613E"/>
    <w:rsid w:val="002E731A"/>
    <w:rsid w:val="002E7B48"/>
    <w:rsid w:val="002E7D5B"/>
    <w:rsid w:val="002F106A"/>
    <w:rsid w:val="002F1CF4"/>
    <w:rsid w:val="002F1DED"/>
    <w:rsid w:val="002F2AE8"/>
    <w:rsid w:val="002F3218"/>
    <w:rsid w:val="002F3394"/>
    <w:rsid w:val="002F5A16"/>
    <w:rsid w:val="002F690F"/>
    <w:rsid w:val="002F6912"/>
    <w:rsid w:val="002F7236"/>
    <w:rsid w:val="002F73AE"/>
    <w:rsid w:val="002F797F"/>
    <w:rsid w:val="002F7D4A"/>
    <w:rsid w:val="003007FB"/>
    <w:rsid w:val="003018DD"/>
    <w:rsid w:val="00302088"/>
    <w:rsid w:val="00302491"/>
    <w:rsid w:val="00303214"/>
    <w:rsid w:val="00304738"/>
    <w:rsid w:val="003050BD"/>
    <w:rsid w:val="00305A98"/>
    <w:rsid w:val="0030670F"/>
    <w:rsid w:val="003067B8"/>
    <w:rsid w:val="0030701E"/>
    <w:rsid w:val="00307389"/>
    <w:rsid w:val="003073D3"/>
    <w:rsid w:val="0030768E"/>
    <w:rsid w:val="00311969"/>
    <w:rsid w:val="00312244"/>
    <w:rsid w:val="00312284"/>
    <w:rsid w:val="00313900"/>
    <w:rsid w:val="00315426"/>
    <w:rsid w:val="00315B74"/>
    <w:rsid w:val="003177F7"/>
    <w:rsid w:val="00317BCB"/>
    <w:rsid w:val="00321175"/>
    <w:rsid w:val="00323385"/>
    <w:rsid w:val="00323B7E"/>
    <w:rsid w:val="003243AC"/>
    <w:rsid w:val="0032596B"/>
    <w:rsid w:val="00326831"/>
    <w:rsid w:val="00327DDB"/>
    <w:rsid w:val="003300A3"/>
    <w:rsid w:val="0033137D"/>
    <w:rsid w:val="00333460"/>
    <w:rsid w:val="00333711"/>
    <w:rsid w:val="00335AC5"/>
    <w:rsid w:val="003361C5"/>
    <w:rsid w:val="00337AE7"/>
    <w:rsid w:val="003408F4"/>
    <w:rsid w:val="0034124D"/>
    <w:rsid w:val="00341F27"/>
    <w:rsid w:val="00342065"/>
    <w:rsid w:val="0034259F"/>
    <w:rsid w:val="0034563D"/>
    <w:rsid w:val="003458D7"/>
    <w:rsid w:val="00345D16"/>
    <w:rsid w:val="00345F19"/>
    <w:rsid w:val="003461C8"/>
    <w:rsid w:val="003465C3"/>
    <w:rsid w:val="00346EEC"/>
    <w:rsid w:val="00347915"/>
    <w:rsid w:val="00347C62"/>
    <w:rsid w:val="00347E0C"/>
    <w:rsid w:val="003500B9"/>
    <w:rsid w:val="00350A8F"/>
    <w:rsid w:val="003519B6"/>
    <w:rsid w:val="003519ED"/>
    <w:rsid w:val="00352833"/>
    <w:rsid w:val="0035285E"/>
    <w:rsid w:val="0035384A"/>
    <w:rsid w:val="0035439F"/>
    <w:rsid w:val="00355C48"/>
    <w:rsid w:val="00355E88"/>
    <w:rsid w:val="0035634D"/>
    <w:rsid w:val="00357BE6"/>
    <w:rsid w:val="003601D8"/>
    <w:rsid w:val="00360DBA"/>
    <w:rsid w:val="00361250"/>
    <w:rsid w:val="0036296F"/>
    <w:rsid w:val="00362C02"/>
    <w:rsid w:val="0036444F"/>
    <w:rsid w:val="00365AC2"/>
    <w:rsid w:val="00366BA6"/>
    <w:rsid w:val="00367631"/>
    <w:rsid w:val="0036771B"/>
    <w:rsid w:val="00367B44"/>
    <w:rsid w:val="00370C21"/>
    <w:rsid w:val="00371915"/>
    <w:rsid w:val="00372946"/>
    <w:rsid w:val="0037326D"/>
    <w:rsid w:val="00373279"/>
    <w:rsid w:val="00374055"/>
    <w:rsid w:val="003750BD"/>
    <w:rsid w:val="00375AE8"/>
    <w:rsid w:val="00376C07"/>
    <w:rsid w:val="0037783A"/>
    <w:rsid w:val="0038025A"/>
    <w:rsid w:val="00380CBD"/>
    <w:rsid w:val="0038168B"/>
    <w:rsid w:val="00382F73"/>
    <w:rsid w:val="00383FA9"/>
    <w:rsid w:val="00385375"/>
    <w:rsid w:val="00385573"/>
    <w:rsid w:val="00385696"/>
    <w:rsid w:val="00386CB4"/>
    <w:rsid w:val="00387841"/>
    <w:rsid w:val="00387AA1"/>
    <w:rsid w:val="00387B6A"/>
    <w:rsid w:val="00391F14"/>
    <w:rsid w:val="00393977"/>
    <w:rsid w:val="00394FDC"/>
    <w:rsid w:val="003951CD"/>
    <w:rsid w:val="00396101"/>
    <w:rsid w:val="0039663A"/>
    <w:rsid w:val="00396DAA"/>
    <w:rsid w:val="00397C1B"/>
    <w:rsid w:val="003A030A"/>
    <w:rsid w:val="003A0D98"/>
    <w:rsid w:val="003A12B5"/>
    <w:rsid w:val="003A20A1"/>
    <w:rsid w:val="003A403F"/>
    <w:rsid w:val="003A46BC"/>
    <w:rsid w:val="003A4A43"/>
    <w:rsid w:val="003A6C88"/>
    <w:rsid w:val="003A729E"/>
    <w:rsid w:val="003A7F45"/>
    <w:rsid w:val="003B03B4"/>
    <w:rsid w:val="003B0628"/>
    <w:rsid w:val="003B2385"/>
    <w:rsid w:val="003B3947"/>
    <w:rsid w:val="003B489F"/>
    <w:rsid w:val="003B4C8B"/>
    <w:rsid w:val="003B4E9A"/>
    <w:rsid w:val="003B6339"/>
    <w:rsid w:val="003B7DD3"/>
    <w:rsid w:val="003C08FC"/>
    <w:rsid w:val="003C0DE7"/>
    <w:rsid w:val="003C10E5"/>
    <w:rsid w:val="003C1B68"/>
    <w:rsid w:val="003C1E96"/>
    <w:rsid w:val="003C2550"/>
    <w:rsid w:val="003C2EEF"/>
    <w:rsid w:val="003C3395"/>
    <w:rsid w:val="003C3C61"/>
    <w:rsid w:val="003C3DA2"/>
    <w:rsid w:val="003C3E0F"/>
    <w:rsid w:val="003C49A6"/>
    <w:rsid w:val="003C59D6"/>
    <w:rsid w:val="003C6E10"/>
    <w:rsid w:val="003C748A"/>
    <w:rsid w:val="003C77F9"/>
    <w:rsid w:val="003C782A"/>
    <w:rsid w:val="003C7C20"/>
    <w:rsid w:val="003C7CAF"/>
    <w:rsid w:val="003D01FC"/>
    <w:rsid w:val="003D02EE"/>
    <w:rsid w:val="003D046C"/>
    <w:rsid w:val="003D0FC3"/>
    <w:rsid w:val="003D212A"/>
    <w:rsid w:val="003D2146"/>
    <w:rsid w:val="003D3CA6"/>
    <w:rsid w:val="003D4FC2"/>
    <w:rsid w:val="003D4FDF"/>
    <w:rsid w:val="003D61E1"/>
    <w:rsid w:val="003D61EB"/>
    <w:rsid w:val="003D6912"/>
    <w:rsid w:val="003D7715"/>
    <w:rsid w:val="003E0576"/>
    <w:rsid w:val="003E0E10"/>
    <w:rsid w:val="003E0F7D"/>
    <w:rsid w:val="003E173A"/>
    <w:rsid w:val="003E3A5E"/>
    <w:rsid w:val="003E3D9B"/>
    <w:rsid w:val="003E5CCB"/>
    <w:rsid w:val="003E731D"/>
    <w:rsid w:val="003F1313"/>
    <w:rsid w:val="003F35B3"/>
    <w:rsid w:val="003F4173"/>
    <w:rsid w:val="003F49A0"/>
    <w:rsid w:val="003F5655"/>
    <w:rsid w:val="003F70FB"/>
    <w:rsid w:val="003F78EF"/>
    <w:rsid w:val="003F7BC5"/>
    <w:rsid w:val="003F7EC2"/>
    <w:rsid w:val="0040018D"/>
    <w:rsid w:val="004002E1"/>
    <w:rsid w:val="004006EB"/>
    <w:rsid w:val="00400AED"/>
    <w:rsid w:val="00401511"/>
    <w:rsid w:val="00402078"/>
    <w:rsid w:val="00402299"/>
    <w:rsid w:val="004023E7"/>
    <w:rsid w:val="00402EF6"/>
    <w:rsid w:val="00402F75"/>
    <w:rsid w:val="00404EB6"/>
    <w:rsid w:val="004053C0"/>
    <w:rsid w:val="00406D6D"/>
    <w:rsid w:val="004109A5"/>
    <w:rsid w:val="00411344"/>
    <w:rsid w:val="00411949"/>
    <w:rsid w:val="00412529"/>
    <w:rsid w:val="00413112"/>
    <w:rsid w:val="004136A2"/>
    <w:rsid w:val="00413BD3"/>
    <w:rsid w:val="00413DF8"/>
    <w:rsid w:val="00414343"/>
    <w:rsid w:val="00414A7D"/>
    <w:rsid w:val="00414AE0"/>
    <w:rsid w:val="00414F98"/>
    <w:rsid w:val="00415B75"/>
    <w:rsid w:val="00416558"/>
    <w:rsid w:val="00416DF7"/>
    <w:rsid w:val="00417D30"/>
    <w:rsid w:val="0042151C"/>
    <w:rsid w:val="00421CC1"/>
    <w:rsid w:val="00422B92"/>
    <w:rsid w:val="00424BDE"/>
    <w:rsid w:val="0042543B"/>
    <w:rsid w:val="0042588B"/>
    <w:rsid w:val="00427081"/>
    <w:rsid w:val="0043092A"/>
    <w:rsid w:val="0043125E"/>
    <w:rsid w:val="004328CE"/>
    <w:rsid w:val="00432DB7"/>
    <w:rsid w:val="00432DD4"/>
    <w:rsid w:val="0043309C"/>
    <w:rsid w:val="00433483"/>
    <w:rsid w:val="00433982"/>
    <w:rsid w:val="00436049"/>
    <w:rsid w:val="00437BF0"/>
    <w:rsid w:val="00440D24"/>
    <w:rsid w:val="004414C9"/>
    <w:rsid w:val="004419B9"/>
    <w:rsid w:val="0044247C"/>
    <w:rsid w:val="00444355"/>
    <w:rsid w:val="004447D0"/>
    <w:rsid w:val="00444CEF"/>
    <w:rsid w:val="0044501A"/>
    <w:rsid w:val="004457D3"/>
    <w:rsid w:val="00445F08"/>
    <w:rsid w:val="004462B7"/>
    <w:rsid w:val="00447025"/>
    <w:rsid w:val="00447111"/>
    <w:rsid w:val="00447CAF"/>
    <w:rsid w:val="00447D42"/>
    <w:rsid w:val="00450275"/>
    <w:rsid w:val="00452573"/>
    <w:rsid w:val="00453A7A"/>
    <w:rsid w:val="00454860"/>
    <w:rsid w:val="004559AD"/>
    <w:rsid w:val="00457DEC"/>
    <w:rsid w:val="00457ED0"/>
    <w:rsid w:val="00461517"/>
    <w:rsid w:val="00461CAE"/>
    <w:rsid w:val="0046202A"/>
    <w:rsid w:val="00462510"/>
    <w:rsid w:val="00462C0F"/>
    <w:rsid w:val="004632AD"/>
    <w:rsid w:val="00463B47"/>
    <w:rsid w:val="0046448F"/>
    <w:rsid w:val="00464C50"/>
    <w:rsid w:val="004658AA"/>
    <w:rsid w:val="00466139"/>
    <w:rsid w:val="00466232"/>
    <w:rsid w:val="00470A15"/>
    <w:rsid w:val="00471660"/>
    <w:rsid w:val="004725E9"/>
    <w:rsid w:val="0047279A"/>
    <w:rsid w:val="00474AAB"/>
    <w:rsid w:val="00474F46"/>
    <w:rsid w:val="004755AA"/>
    <w:rsid w:val="00475AC6"/>
    <w:rsid w:val="00475E14"/>
    <w:rsid w:val="00476D12"/>
    <w:rsid w:val="00483F58"/>
    <w:rsid w:val="00484907"/>
    <w:rsid w:val="0048670C"/>
    <w:rsid w:val="00486FE2"/>
    <w:rsid w:val="00487C9E"/>
    <w:rsid w:val="00490267"/>
    <w:rsid w:val="004908AC"/>
    <w:rsid w:val="00490907"/>
    <w:rsid w:val="004930F0"/>
    <w:rsid w:val="004936E1"/>
    <w:rsid w:val="0049497C"/>
    <w:rsid w:val="00495455"/>
    <w:rsid w:val="00495659"/>
    <w:rsid w:val="00495F4D"/>
    <w:rsid w:val="00496D58"/>
    <w:rsid w:val="0049701B"/>
    <w:rsid w:val="004A0049"/>
    <w:rsid w:val="004A4170"/>
    <w:rsid w:val="004A4797"/>
    <w:rsid w:val="004A5144"/>
    <w:rsid w:val="004A5C06"/>
    <w:rsid w:val="004A64B5"/>
    <w:rsid w:val="004A6C25"/>
    <w:rsid w:val="004A6E40"/>
    <w:rsid w:val="004A6E8B"/>
    <w:rsid w:val="004A704F"/>
    <w:rsid w:val="004A718F"/>
    <w:rsid w:val="004A7BC9"/>
    <w:rsid w:val="004B08AB"/>
    <w:rsid w:val="004B13E4"/>
    <w:rsid w:val="004B3957"/>
    <w:rsid w:val="004B3C0D"/>
    <w:rsid w:val="004B5D9A"/>
    <w:rsid w:val="004B6A88"/>
    <w:rsid w:val="004B6BF3"/>
    <w:rsid w:val="004B72C3"/>
    <w:rsid w:val="004C0122"/>
    <w:rsid w:val="004C04E6"/>
    <w:rsid w:val="004C08A4"/>
    <w:rsid w:val="004C19C3"/>
    <w:rsid w:val="004C2579"/>
    <w:rsid w:val="004C342B"/>
    <w:rsid w:val="004C4BD6"/>
    <w:rsid w:val="004C5206"/>
    <w:rsid w:val="004C5C06"/>
    <w:rsid w:val="004C6A34"/>
    <w:rsid w:val="004D11F1"/>
    <w:rsid w:val="004D1A85"/>
    <w:rsid w:val="004D354D"/>
    <w:rsid w:val="004D3561"/>
    <w:rsid w:val="004D5080"/>
    <w:rsid w:val="004D5D85"/>
    <w:rsid w:val="004D6578"/>
    <w:rsid w:val="004D715E"/>
    <w:rsid w:val="004D7ADC"/>
    <w:rsid w:val="004D7F4F"/>
    <w:rsid w:val="004E0684"/>
    <w:rsid w:val="004E19C0"/>
    <w:rsid w:val="004E23F9"/>
    <w:rsid w:val="004E3D11"/>
    <w:rsid w:val="004E5867"/>
    <w:rsid w:val="004E64EC"/>
    <w:rsid w:val="004E6E51"/>
    <w:rsid w:val="004E70DD"/>
    <w:rsid w:val="004E774C"/>
    <w:rsid w:val="004E7C1B"/>
    <w:rsid w:val="004E7D80"/>
    <w:rsid w:val="004F09A5"/>
    <w:rsid w:val="004F1972"/>
    <w:rsid w:val="004F1D62"/>
    <w:rsid w:val="004F1FEC"/>
    <w:rsid w:val="004F2456"/>
    <w:rsid w:val="004F293F"/>
    <w:rsid w:val="004F2DB3"/>
    <w:rsid w:val="004F339F"/>
    <w:rsid w:val="004F48E4"/>
    <w:rsid w:val="004F4CAD"/>
    <w:rsid w:val="004F5C32"/>
    <w:rsid w:val="004F5E82"/>
    <w:rsid w:val="004F68E6"/>
    <w:rsid w:val="004F6C5E"/>
    <w:rsid w:val="004F6FA2"/>
    <w:rsid w:val="004F79F6"/>
    <w:rsid w:val="0050038C"/>
    <w:rsid w:val="0050180A"/>
    <w:rsid w:val="00501B7F"/>
    <w:rsid w:val="005040EF"/>
    <w:rsid w:val="005047AA"/>
    <w:rsid w:val="00506642"/>
    <w:rsid w:val="005102C2"/>
    <w:rsid w:val="005122F3"/>
    <w:rsid w:val="00512C1F"/>
    <w:rsid w:val="005136C6"/>
    <w:rsid w:val="0051398B"/>
    <w:rsid w:val="00514F62"/>
    <w:rsid w:val="00515058"/>
    <w:rsid w:val="0051522F"/>
    <w:rsid w:val="005158A4"/>
    <w:rsid w:val="00516CF1"/>
    <w:rsid w:val="005172C4"/>
    <w:rsid w:val="00517365"/>
    <w:rsid w:val="005176C4"/>
    <w:rsid w:val="0052021E"/>
    <w:rsid w:val="00520AD9"/>
    <w:rsid w:val="0052243E"/>
    <w:rsid w:val="0052274B"/>
    <w:rsid w:val="00523300"/>
    <w:rsid w:val="00523796"/>
    <w:rsid w:val="00524EE0"/>
    <w:rsid w:val="00525412"/>
    <w:rsid w:val="0052604F"/>
    <w:rsid w:val="00526133"/>
    <w:rsid w:val="00530236"/>
    <w:rsid w:val="00531166"/>
    <w:rsid w:val="0053132B"/>
    <w:rsid w:val="00531828"/>
    <w:rsid w:val="005319BE"/>
    <w:rsid w:val="00531DC4"/>
    <w:rsid w:val="00533349"/>
    <w:rsid w:val="00534A9F"/>
    <w:rsid w:val="00536A22"/>
    <w:rsid w:val="005371DB"/>
    <w:rsid w:val="00540DEC"/>
    <w:rsid w:val="0054198F"/>
    <w:rsid w:val="00542DC4"/>
    <w:rsid w:val="005435F5"/>
    <w:rsid w:val="005438A3"/>
    <w:rsid w:val="005438AD"/>
    <w:rsid w:val="00543EC8"/>
    <w:rsid w:val="00547BA9"/>
    <w:rsid w:val="00550078"/>
    <w:rsid w:val="00550261"/>
    <w:rsid w:val="00551755"/>
    <w:rsid w:val="00552906"/>
    <w:rsid w:val="005546B8"/>
    <w:rsid w:val="005549EE"/>
    <w:rsid w:val="00555397"/>
    <w:rsid w:val="0055564B"/>
    <w:rsid w:val="0055678D"/>
    <w:rsid w:val="00556AE9"/>
    <w:rsid w:val="005578E4"/>
    <w:rsid w:val="005626C7"/>
    <w:rsid w:val="00562BF1"/>
    <w:rsid w:val="0056389C"/>
    <w:rsid w:val="00563E8C"/>
    <w:rsid w:val="0056575E"/>
    <w:rsid w:val="00565B46"/>
    <w:rsid w:val="00566D3F"/>
    <w:rsid w:val="00567A2F"/>
    <w:rsid w:val="00567E54"/>
    <w:rsid w:val="00570028"/>
    <w:rsid w:val="00570921"/>
    <w:rsid w:val="005712B9"/>
    <w:rsid w:val="00571432"/>
    <w:rsid w:val="00571588"/>
    <w:rsid w:val="00572D90"/>
    <w:rsid w:val="00574813"/>
    <w:rsid w:val="00575F87"/>
    <w:rsid w:val="005769C9"/>
    <w:rsid w:val="00576A78"/>
    <w:rsid w:val="00576F0D"/>
    <w:rsid w:val="0057799F"/>
    <w:rsid w:val="00580552"/>
    <w:rsid w:val="0058068E"/>
    <w:rsid w:val="005814A4"/>
    <w:rsid w:val="00581B5D"/>
    <w:rsid w:val="00582714"/>
    <w:rsid w:val="00582B19"/>
    <w:rsid w:val="00582FE4"/>
    <w:rsid w:val="00583B4E"/>
    <w:rsid w:val="005844C8"/>
    <w:rsid w:val="00584795"/>
    <w:rsid w:val="00585FEC"/>
    <w:rsid w:val="00586239"/>
    <w:rsid w:val="00586F78"/>
    <w:rsid w:val="005908D5"/>
    <w:rsid w:val="00590B9D"/>
    <w:rsid w:val="00590F64"/>
    <w:rsid w:val="005923B1"/>
    <w:rsid w:val="005927CA"/>
    <w:rsid w:val="00592B21"/>
    <w:rsid w:val="00592C3D"/>
    <w:rsid w:val="00593028"/>
    <w:rsid w:val="0059461C"/>
    <w:rsid w:val="005956EB"/>
    <w:rsid w:val="00595C7C"/>
    <w:rsid w:val="0059609E"/>
    <w:rsid w:val="0059709F"/>
    <w:rsid w:val="00597ADB"/>
    <w:rsid w:val="005A0CA6"/>
    <w:rsid w:val="005A1668"/>
    <w:rsid w:val="005A21BF"/>
    <w:rsid w:val="005A2430"/>
    <w:rsid w:val="005A303D"/>
    <w:rsid w:val="005A44AF"/>
    <w:rsid w:val="005A4E9B"/>
    <w:rsid w:val="005A5451"/>
    <w:rsid w:val="005A621F"/>
    <w:rsid w:val="005A651C"/>
    <w:rsid w:val="005A787E"/>
    <w:rsid w:val="005B0819"/>
    <w:rsid w:val="005B0D3A"/>
    <w:rsid w:val="005B193F"/>
    <w:rsid w:val="005B2A2F"/>
    <w:rsid w:val="005B38F2"/>
    <w:rsid w:val="005B4B76"/>
    <w:rsid w:val="005B4BC4"/>
    <w:rsid w:val="005B516B"/>
    <w:rsid w:val="005B5A10"/>
    <w:rsid w:val="005B73FF"/>
    <w:rsid w:val="005B7501"/>
    <w:rsid w:val="005B7F7E"/>
    <w:rsid w:val="005C0B0F"/>
    <w:rsid w:val="005C0E79"/>
    <w:rsid w:val="005C1079"/>
    <w:rsid w:val="005C1431"/>
    <w:rsid w:val="005C26EB"/>
    <w:rsid w:val="005C2852"/>
    <w:rsid w:val="005C3DC7"/>
    <w:rsid w:val="005C4EBF"/>
    <w:rsid w:val="005C4F2B"/>
    <w:rsid w:val="005C595D"/>
    <w:rsid w:val="005C5DD3"/>
    <w:rsid w:val="005C60B7"/>
    <w:rsid w:val="005C6ABD"/>
    <w:rsid w:val="005D0630"/>
    <w:rsid w:val="005D0AFD"/>
    <w:rsid w:val="005D265D"/>
    <w:rsid w:val="005D52FF"/>
    <w:rsid w:val="005D6446"/>
    <w:rsid w:val="005D6B07"/>
    <w:rsid w:val="005D6BE5"/>
    <w:rsid w:val="005D7047"/>
    <w:rsid w:val="005D734D"/>
    <w:rsid w:val="005E04BF"/>
    <w:rsid w:val="005E0580"/>
    <w:rsid w:val="005E07CA"/>
    <w:rsid w:val="005E1506"/>
    <w:rsid w:val="005E19C0"/>
    <w:rsid w:val="005E1F57"/>
    <w:rsid w:val="005E35DA"/>
    <w:rsid w:val="005E4ED1"/>
    <w:rsid w:val="005E63A1"/>
    <w:rsid w:val="005E734C"/>
    <w:rsid w:val="005E78D2"/>
    <w:rsid w:val="005F00FC"/>
    <w:rsid w:val="005F1303"/>
    <w:rsid w:val="005F1842"/>
    <w:rsid w:val="005F3715"/>
    <w:rsid w:val="005F3753"/>
    <w:rsid w:val="005F413F"/>
    <w:rsid w:val="005F4377"/>
    <w:rsid w:val="005F47D7"/>
    <w:rsid w:val="005F4D60"/>
    <w:rsid w:val="005F5A2F"/>
    <w:rsid w:val="005F5A9F"/>
    <w:rsid w:val="005F5DB7"/>
    <w:rsid w:val="005F622B"/>
    <w:rsid w:val="005F6F08"/>
    <w:rsid w:val="005F7A4D"/>
    <w:rsid w:val="005F7CFE"/>
    <w:rsid w:val="005F7E43"/>
    <w:rsid w:val="00600378"/>
    <w:rsid w:val="00601E08"/>
    <w:rsid w:val="00602F97"/>
    <w:rsid w:val="00603880"/>
    <w:rsid w:val="00603916"/>
    <w:rsid w:val="00605053"/>
    <w:rsid w:val="00606C10"/>
    <w:rsid w:val="006102EB"/>
    <w:rsid w:val="0061138C"/>
    <w:rsid w:val="0061176B"/>
    <w:rsid w:val="00611789"/>
    <w:rsid w:val="00612736"/>
    <w:rsid w:val="00613537"/>
    <w:rsid w:val="006146A3"/>
    <w:rsid w:val="006155A1"/>
    <w:rsid w:val="00615A1C"/>
    <w:rsid w:val="00616D2D"/>
    <w:rsid w:val="006201B9"/>
    <w:rsid w:val="006220DC"/>
    <w:rsid w:val="0062236F"/>
    <w:rsid w:val="0062310F"/>
    <w:rsid w:val="00623C72"/>
    <w:rsid w:val="00624922"/>
    <w:rsid w:val="006265E1"/>
    <w:rsid w:val="00626C11"/>
    <w:rsid w:val="00626C6D"/>
    <w:rsid w:val="00626FCB"/>
    <w:rsid w:val="00627DED"/>
    <w:rsid w:val="00630733"/>
    <w:rsid w:val="00632B21"/>
    <w:rsid w:val="00632BEE"/>
    <w:rsid w:val="0063329A"/>
    <w:rsid w:val="0063415B"/>
    <w:rsid w:val="006342CA"/>
    <w:rsid w:val="00634BD4"/>
    <w:rsid w:val="006351F9"/>
    <w:rsid w:val="00635BC9"/>
    <w:rsid w:val="0063687B"/>
    <w:rsid w:val="00637F57"/>
    <w:rsid w:val="00640EF7"/>
    <w:rsid w:val="006419BF"/>
    <w:rsid w:val="00642192"/>
    <w:rsid w:val="00644B4A"/>
    <w:rsid w:val="00644E8B"/>
    <w:rsid w:val="006458C3"/>
    <w:rsid w:val="006471BA"/>
    <w:rsid w:val="00647E46"/>
    <w:rsid w:val="00651597"/>
    <w:rsid w:val="00651611"/>
    <w:rsid w:val="00653992"/>
    <w:rsid w:val="006548F3"/>
    <w:rsid w:val="00656175"/>
    <w:rsid w:val="006562F0"/>
    <w:rsid w:val="0066018C"/>
    <w:rsid w:val="0066161E"/>
    <w:rsid w:val="00661A0B"/>
    <w:rsid w:val="0066208E"/>
    <w:rsid w:val="00662296"/>
    <w:rsid w:val="006636B6"/>
    <w:rsid w:val="00663B27"/>
    <w:rsid w:val="00664CF8"/>
    <w:rsid w:val="006655B1"/>
    <w:rsid w:val="0066564C"/>
    <w:rsid w:val="00665B8F"/>
    <w:rsid w:val="00671805"/>
    <w:rsid w:val="0067195B"/>
    <w:rsid w:val="0067292A"/>
    <w:rsid w:val="0067361A"/>
    <w:rsid w:val="006738F2"/>
    <w:rsid w:val="00674600"/>
    <w:rsid w:val="0067620F"/>
    <w:rsid w:val="00676336"/>
    <w:rsid w:val="00677334"/>
    <w:rsid w:val="00680396"/>
    <w:rsid w:val="006809B7"/>
    <w:rsid w:val="006827B3"/>
    <w:rsid w:val="006830B8"/>
    <w:rsid w:val="00683743"/>
    <w:rsid w:val="00683A51"/>
    <w:rsid w:val="00683D67"/>
    <w:rsid w:val="0068467C"/>
    <w:rsid w:val="00684DC8"/>
    <w:rsid w:val="00685DA0"/>
    <w:rsid w:val="00686C76"/>
    <w:rsid w:val="00691F23"/>
    <w:rsid w:val="006922F3"/>
    <w:rsid w:val="00692F9E"/>
    <w:rsid w:val="00696786"/>
    <w:rsid w:val="00697359"/>
    <w:rsid w:val="00697C3E"/>
    <w:rsid w:val="006A031A"/>
    <w:rsid w:val="006A06F2"/>
    <w:rsid w:val="006A1015"/>
    <w:rsid w:val="006A1021"/>
    <w:rsid w:val="006A1ACD"/>
    <w:rsid w:val="006A1B84"/>
    <w:rsid w:val="006A1FE6"/>
    <w:rsid w:val="006A3303"/>
    <w:rsid w:val="006A526C"/>
    <w:rsid w:val="006A549C"/>
    <w:rsid w:val="006A6881"/>
    <w:rsid w:val="006B0474"/>
    <w:rsid w:val="006B05B9"/>
    <w:rsid w:val="006B1287"/>
    <w:rsid w:val="006B2EF9"/>
    <w:rsid w:val="006B3297"/>
    <w:rsid w:val="006B3C9D"/>
    <w:rsid w:val="006B3D2D"/>
    <w:rsid w:val="006B476E"/>
    <w:rsid w:val="006B48C6"/>
    <w:rsid w:val="006B59C1"/>
    <w:rsid w:val="006B5A63"/>
    <w:rsid w:val="006B5E79"/>
    <w:rsid w:val="006B630F"/>
    <w:rsid w:val="006C0223"/>
    <w:rsid w:val="006C0F7B"/>
    <w:rsid w:val="006C181C"/>
    <w:rsid w:val="006C1ADA"/>
    <w:rsid w:val="006C28B8"/>
    <w:rsid w:val="006C46A8"/>
    <w:rsid w:val="006C654C"/>
    <w:rsid w:val="006C6A64"/>
    <w:rsid w:val="006D2F43"/>
    <w:rsid w:val="006D4825"/>
    <w:rsid w:val="006D6C7F"/>
    <w:rsid w:val="006D6CC3"/>
    <w:rsid w:val="006E018B"/>
    <w:rsid w:val="006E0297"/>
    <w:rsid w:val="006E058A"/>
    <w:rsid w:val="006E06BC"/>
    <w:rsid w:val="006E151D"/>
    <w:rsid w:val="006E16D4"/>
    <w:rsid w:val="006E1F2D"/>
    <w:rsid w:val="006E34B4"/>
    <w:rsid w:val="006E495F"/>
    <w:rsid w:val="006E536E"/>
    <w:rsid w:val="006E57A1"/>
    <w:rsid w:val="006E7222"/>
    <w:rsid w:val="006E7A1E"/>
    <w:rsid w:val="006F1EBD"/>
    <w:rsid w:val="006F3102"/>
    <w:rsid w:val="006F3634"/>
    <w:rsid w:val="006F367C"/>
    <w:rsid w:val="006F4243"/>
    <w:rsid w:val="006F5049"/>
    <w:rsid w:val="006F5410"/>
    <w:rsid w:val="006F547C"/>
    <w:rsid w:val="006F6439"/>
    <w:rsid w:val="006F6451"/>
    <w:rsid w:val="006F6BD8"/>
    <w:rsid w:val="006F6C2F"/>
    <w:rsid w:val="006F6E44"/>
    <w:rsid w:val="006F795E"/>
    <w:rsid w:val="00701278"/>
    <w:rsid w:val="0070171F"/>
    <w:rsid w:val="007017C1"/>
    <w:rsid w:val="00701ABB"/>
    <w:rsid w:val="00702BD4"/>
    <w:rsid w:val="0070421D"/>
    <w:rsid w:val="00705E3B"/>
    <w:rsid w:val="0070633B"/>
    <w:rsid w:val="00707C69"/>
    <w:rsid w:val="007125EA"/>
    <w:rsid w:val="00712A39"/>
    <w:rsid w:val="00713CAD"/>
    <w:rsid w:val="007141E1"/>
    <w:rsid w:val="007149BA"/>
    <w:rsid w:val="00715BCC"/>
    <w:rsid w:val="00717513"/>
    <w:rsid w:val="00717D58"/>
    <w:rsid w:val="00720D50"/>
    <w:rsid w:val="007214A3"/>
    <w:rsid w:val="007214A8"/>
    <w:rsid w:val="00724190"/>
    <w:rsid w:val="00724985"/>
    <w:rsid w:val="00724E4F"/>
    <w:rsid w:val="00727F2C"/>
    <w:rsid w:val="00730CCE"/>
    <w:rsid w:val="00732A31"/>
    <w:rsid w:val="00732DD6"/>
    <w:rsid w:val="00733814"/>
    <w:rsid w:val="00733B4A"/>
    <w:rsid w:val="00733B5C"/>
    <w:rsid w:val="00733C65"/>
    <w:rsid w:val="007345DC"/>
    <w:rsid w:val="007363AA"/>
    <w:rsid w:val="00736700"/>
    <w:rsid w:val="0073681B"/>
    <w:rsid w:val="0073786C"/>
    <w:rsid w:val="00737A38"/>
    <w:rsid w:val="00737BA3"/>
    <w:rsid w:val="00737C6E"/>
    <w:rsid w:val="00740583"/>
    <w:rsid w:val="007408A7"/>
    <w:rsid w:val="00740B22"/>
    <w:rsid w:val="00740F11"/>
    <w:rsid w:val="00741E05"/>
    <w:rsid w:val="00742C99"/>
    <w:rsid w:val="007452E7"/>
    <w:rsid w:val="00746765"/>
    <w:rsid w:val="007478B1"/>
    <w:rsid w:val="007501FF"/>
    <w:rsid w:val="007514B4"/>
    <w:rsid w:val="007515F0"/>
    <w:rsid w:val="00753244"/>
    <w:rsid w:val="0075377D"/>
    <w:rsid w:val="007546BC"/>
    <w:rsid w:val="00754F35"/>
    <w:rsid w:val="0075585F"/>
    <w:rsid w:val="0075796E"/>
    <w:rsid w:val="00760837"/>
    <w:rsid w:val="00760A97"/>
    <w:rsid w:val="007628AE"/>
    <w:rsid w:val="007633D6"/>
    <w:rsid w:val="00763DB9"/>
    <w:rsid w:val="00763F27"/>
    <w:rsid w:val="00764431"/>
    <w:rsid w:val="007646D7"/>
    <w:rsid w:val="007647F3"/>
    <w:rsid w:val="00765579"/>
    <w:rsid w:val="00765752"/>
    <w:rsid w:val="00765D8F"/>
    <w:rsid w:val="0076680D"/>
    <w:rsid w:val="00766E54"/>
    <w:rsid w:val="0076789F"/>
    <w:rsid w:val="007678B9"/>
    <w:rsid w:val="00767DE4"/>
    <w:rsid w:val="00767EF9"/>
    <w:rsid w:val="007708FB"/>
    <w:rsid w:val="00771928"/>
    <w:rsid w:val="0077309A"/>
    <w:rsid w:val="0077379B"/>
    <w:rsid w:val="0077432E"/>
    <w:rsid w:val="00774FA2"/>
    <w:rsid w:val="007753EA"/>
    <w:rsid w:val="00776204"/>
    <w:rsid w:val="007766ED"/>
    <w:rsid w:val="00777236"/>
    <w:rsid w:val="0078026A"/>
    <w:rsid w:val="0078062C"/>
    <w:rsid w:val="007808C9"/>
    <w:rsid w:val="007809B1"/>
    <w:rsid w:val="0078124E"/>
    <w:rsid w:val="00781BAF"/>
    <w:rsid w:val="00782293"/>
    <w:rsid w:val="007823A0"/>
    <w:rsid w:val="00782D22"/>
    <w:rsid w:val="0078524A"/>
    <w:rsid w:val="007852ED"/>
    <w:rsid w:val="00786430"/>
    <w:rsid w:val="00791D4E"/>
    <w:rsid w:val="0079403A"/>
    <w:rsid w:val="00795660"/>
    <w:rsid w:val="00795C95"/>
    <w:rsid w:val="00795CB2"/>
    <w:rsid w:val="0079676F"/>
    <w:rsid w:val="007A0849"/>
    <w:rsid w:val="007A24AF"/>
    <w:rsid w:val="007A5125"/>
    <w:rsid w:val="007A54AB"/>
    <w:rsid w:val="007A569D"/>
    <w:rsid w:val="007A5F59"/>
    <w:rsid w:val="007A6B09"/>
    <w:rsid w:val="007A7552"/>
    <w:rsid w:val="007B009E"/>
    <w:rsid w:val="007B0429"/>
    <w:rsid w:val="007B0E31"/>
    <w:rsid w:val="007B1D5B"/>
    <w:rsid w:val="007B2029"/>
    <w:rsid w:val="007B238F"/>
    <w:rsid w:val="007B242F"/>
    <w:rsid w:val="007B5ACC"/>
    <w:rsid w:val="007B5C0C"/>
    <w:rsid w:val="007B619B"/>
    <w:rsid w:val="007C00D8"/>
    <w:rsid w:val="007C0B53"/>
    <w:rsid w:val="007C0E94"/>
    <w:rsid w:val="007C10EF"/>
    <w:rsid w:val="007C26CF"/>
    <w:rsid w:val="007C410E"/>
    <w:rsid w:val="007C42E3"/>
    <w:rsid w:val="007C4D9A"/>
    <w:rsid w:val="007C55DC"/>
    <w:rsid w:val="007C7790"/>
    <w:rsid w:val="007D0FD3"/>
    <w:rsid w:val="007D1DE9"/>
    <w:rsid w:val="007D20A7"/>
    <w:rsid w:val="007D2238"/>
    <w:rsid w:val="007D4428"/>
    <w:rsid w:val="007D45DC"/>
    <w:rsid w:val="007D4A79"/>
    <w:rsid w:val="007D51CF"/>
    <w:rsid w:val="007D54C4"/>
    <w:rsid w:val="007D5B05"/>
    <w:rsid w:val="007D60F6"/>
    <w:rsid w:val="007D71E6"/>
    <w:rsid w:val="007E5A53"/>
    <w:rsid w:val="007E650E"/>
    <w:rsid w:val="007E655E"/>
    <w:rsid w:val="007E6819"/>
    <w:rsid w:val="007E7F6F"/>
    <w:rsid w:val="007E7F82"/>
    <w:rsid w:val="007F2159"/>
    <w:rsid w:val="007F5879"/>
    <w:rsid w:val="00800345"/>
    <w:rsid w:val="0080036B"/>
    <w:rsid w:val="00800920"/>
    <w:rsid w:val="00801EB6"/>
    <w:rsid w:val="008023C7"/>
    <w:rsid w:val="00802731"/>
    <w:rsid w:val="008042C7"/>
    <w:rsid w:val="00804348"/>
    <w:rsid w:val="0080515F"/>
    <w:rsid w:val="008051F4"/>
    <w:rsid w:val="0080640F"/>
    <w:rsid w:val="00806DB7"/>
    <w:rsid w:val="00807CB9"/>
    <w:rsid w:val="00811FE0"/>
    <w:rsid w:val="00812FE0"/>
    <w:rsid w:val="008151B0"/>
    <w:rsid w:val="00816092"/>
    <w:rsid w:val="00816F8A"/>
    <w:rsid w:val="00817CB7"/>
    <w:rsid w:val="00820460"/>
    <w:rsid w:val="0082095C"/>
    <w:rsid w:val="008211FA"/>
    <w:rsid w:val="0082163A"/>
    <w:rsid w:val="008216CE"/>
    <w:rsid w:val="0082172D"/>
    <w:rsid w:val="00821A0D"/>
    <w:rsid w:val="0082269C"/>
    <w:rsid w:val="00822C48"/>
    <w:rsid w:val="00822CEC"/>
    <w:rsid w:val="008238FB"/>
    <w:rsid w:val="00824893"/>
    <w:rsid w:val="00824923"/>
    <w:rsid w:val="00825734"/>
    <w:rsid w:val="00826034"/>
    <w:rsid w:val="0082630A"/>
    <w:rsid w:val="0082756D"/>
    <w:rsid w:val="00827697"/>
    <w:rsid w:val="00827705"/>
    <w:rsid w:val="00831549"/>
    <w:rsid w:val="00833B95"/>
    <w:rsid w:val="00834850"/>
    <w:rsid w:val="00835A72"/>
    <w:rsid w:val="00836E91"/>
    <w:rsid w:val="00837142"/>
    <w:rsid w:val="008373E7"/>
    <w:rsid w:val="00837ED3"/>
    <w:rsid w:val="00840F0B"/>
    <w:rsid w:val="00841DD9"/>
    <w:rsid w:val="00842511"/>
    <w:rsid w:val="008425C1"/>
    <w:rsid w:val="00842793"/>
    <w:rsid w:val="00842FA9"/>
    <w:rsid w:val="00843199"/>
    <w:rsid w:val="0084384A"/>
    <w:rsid w:val="00843D70"/>
    <w:rsid w:val="00844741"/>
    <w:rsid w:val="00845BF7"/>
    <w:rsid w:val="00846DB8"/>
    <w:rsid w:val="00847197"/>
    <w:rsid w:val="00847897"/>
    <w:rsid w:val="008478AC"/>
    <w:rsid w:val="008504B5"/>
    <w:rsid w:val="00850E59"/>
    <w:rsid w:val="008516EB"/>
    <w:rsid w:val="00851BDD"/>
    <w:rsid w:val="0085515C"/>
    <w:rsid w:val="008553E1"/>
    <w:rsid w:val="0085585D"/>
    <w:rsid w:val="00855B8A"/>
    <w:rsid w:val="00855D0D"/>
    <w:rsid w:val="008601B7"/>
    <w:rsid w:val="00860465"/>
    <w:rsid w:val="00861054"/>
    <w:rsid w:val="0086334A"/>
    <w:rsid w:val="00863CD5"/>
    <w:rsid w:val="00863F54"/>
    <w:rsid w:val="0086474A"/>
    <w:rsid w:val="008648E4"/>
    <w:rsid w:val="008650AA"/>
    <w:rsid w:val="0086524E"/>
    <w:rsid w:val="008656B9"/>
    <w:rsid w:val="008657AB"/>
    <w:rsid w:val="008661BB"/>
    <w:rsid w:val="00867483"/>
    <w:rsid w:val="00867646"/>
    <w:rsid w:val="00870A70"/>
    <w:rsid w:val="008724E9"/>
    <w:rsid w:val="00873899"/>
    <w:rsid w:val="00875AD7"/>
    <w:rsid w:val="00875C3C"/>
    <w:rsid w:val="008761EE"/>
    <w:rsid w:val="0087670F"/>
    <w:rsid w:val="00877530"/>
    <w:rsid w:val="0088098F"/>
    <w:rsid w:val="00880E25"/>
    <w:rsid w:val="00880E99"/>
    <w:rsid w:val="00881DB4"/>
    <w:rsid w:val="0088243B"/>
    <w:rsid w:val="00882493"/>
    <w:rsid w:val="00882D0F"/>
    <w:rsid w:val="00883FC3"/>
    <w:rsid w:val="00884061"/>
    <w:rsid w:val="008852F3"/>
    <w:rsid w:val="00886318"/>
    <w:rsid w:val="0088681D"/>
    <w:rsid w:val="00886E71"/>
    <w:rsid w:val="00887273"/>
    <w:rsid w:val="00887A1C"/>
    <w:rsid w:val="00887E66"/>
    <w:rsid w:val="008910D3"/>
    <w:rsid w:val="008917EA"/>
    <w:rsid w:val="00892A20"/>
    <w:rsid w:val="00892C38"/>
    <w:rsid w:val="00892D15"/>
    <w:rsid w:val="00893431"/>
    <w:rsid w:val="0089613F"/>
    <w:rsid w:val="00896352"/>
    <w:rsid w:val="00897617"/>
    <w:rsid w:val="008A0AE1"/>
    <w:rsid w:val="008A0F57"/>
    <w:rsid w:val="008A11C2"/>
    <w:rsid w:val="008A1FD9"/>
    <w:rsid w:val="008A2230"/>
    <w:rsid w:val="008A231C"/>
    <w:rsid w:val="008A347C"/>
    <w:rsid w:val="008A38B9"/>
    <w:rsid w:val="008A3A1A"/>
    <w:rsid w:val="008A3D9D"/>
    <w:rsid w:val="008A4F75"/>
    <w:rsid w:val="008A510B"/>
    <w:rsid w:val="008A51C6"/>
    <w:rsid w:val="008A5C1F"/>
    <w:rsid w:val="008A639B"/>
    <w:rsid w:val="008B017B"/>
    <w:rsid w:val="008B0B75"/>
    <w:rsid w:val="008B0FD4"/>
    <w:rsid w:val="008B254A"/>
    <w:rsid w:val="008B3E1C"/>
    <w:rsid w:val="008B42EC"/>
    <w:rsid w:val="008B4DAF"/>
    <w:rsid w:val="008B6570"/>
    <w:rsid w:val="008B6D24"/>
    <w:rsid w:val="008C018C"/>
    <w:rsid w:val="008C02B8"/>
    <w:rsid w:val="008C26A6"/>
    <w:rsid w:val="008C318B"/>
    <w:rsid w:val="008C38DF"/>
    <w:rsid w:val="008C39E0"/>
    <w:rsid w:val="008C43D8"/>
    <w:rsid w:val="008C4BDF"/>
    <w:rsid w:val="008C5D3F"/>
    <w:rsid w:val="008C61AE"/>
    <w:rsid w:val="008C68BE"/>
    <w:rsid w:val="008C7D72"/>
    <w:rsid w:val="008D0536"/>
    <w:rsid w:val="008D0834"/>
    <w:rsid w:val="008D199C"/>
    <w:rsid w:val="008D3067"/>
    <w:rsid w:val="008D371B"/>
    <w:rsid w:val="008D4BFE"/>
    <w:rsid w:val="008D6E2D"/>
    <w:rsid w:val="008D772E"/>
    <w:rsid w:val="008E046D"/>
    <w:rsid w:val="008E2332"/>
    <w:rsid w:val="008E294F"/>
    <w:rsid w:val="008E2E4B"/>
    <w:rsid w:val="008E3057"/>
    <w:rsid w:val="008E3FA8"/>
    <w:rsid w:val="008E4EFB"/>
    <w:rsid w:val="008E5374"/>
    <w:rsid w:val="008E59CE"/>
    <w:rsid w:val="008E7418"/>
    <w:rsid w:val="008E7884"/>
    <w:rsid w:val="008E78B8"/>
    <w:rsid w:val="008E7FA0"/>
    <w:rsid w:val="008F0484"/>
    <w:rsid w:val="008F04BE"/>
    <w:rsid w:val="008F15E0"/>
    <w:rsid w:val="008F1EF0"/>
    <w:rsid w:val="008F22B2"/>
    <w:rsid w:val="008F4311"/>
    <w:rsid w:val="008F4838"/>
    <w:rsid w:val="008F4FF4"/>
    <w:rsid w:val="008F6256"/>
    <w:rsid w:val="00900315"/>
    <w:rsid w:val="0090084C"/>
    <w:rsid w:val="00900AE7"/>
    <w:rsid w:val="0090197E"/>
    <w:rsid w:val="00901A9F"/>
    <w:rsid w:val="00903BEE"/>
    <w:rsid w:val="00903D89"/>
    <w:rsid w:val="00904361"/>
    <w:rsid w:val="009044CE"/>
    <w:rsid w:val="00904693"/>
    <w:rsid w:val="00904EA1"/>
    <w:rsid w:val="009059A2"/>
    <w:rsid w:val="00905E3E"/>
    <w:rsid w:val="00905F29"/>
    <w:rsid w:val="009079E3"/>
    <w:rsid w:val="009102FF"/>
    <w:rsid w:val="00912658"/>
    <w:rsid w:val="009130D2"/>
    <w:rsid w:val="009135BF"/>
    <w:rsid w:val="009140AF"/>
    <w:rsid w:val="009142D5"/>
    <w:rsid w:val="00915ECE"/>
    <w:rsid w:val="00916524"/>
    <w:rsid w:val="00916AB0"/>
    <w:rsid w:val="0091798F"/>
    <w:rsid w:val="00922A70"/>
    <w:rsid w:val="00922B77"/>
    <w:rsid w:val="00924A8E"/>
    <w:rsid w:val="00926AE8"/>
    <w:rsid w:val="00926CE6"/>
    <w:rsid w:val="00926D8A"/>
    <w:rsid w:val="00926D97"/>
    <w:rsid w:val="00927728"/>
    <w:rsid w:val="009301E4"/>
    <w:rsid w:val="009309C8"/>
    <w:rsid w:val="009312B4"/>
    <w:rsid w:val="00933E44"/>
    <w:rsid w:val="0093402E"/>
    <w:rsid w:val="009349AF"/>
    <w:rsid w:val="00934EE8"/>
    <w:rsid w:val="009364D7"/>
    <w:rsid w:val="00937B13"/>
    <w:rsid w:val="00943891"/>
    <w:rsid w:val="0094411F"/>
    <w:rsid w:val="00945210"/>
    <w:rsid w:val="009506A1"/>
    <w:rsid w:val="00950BE6"/>
    <w:rsid w:val="00951CAF"/>
    <w:rsid w:val="009520A4"/>
    <w:rsid w:val="009557F2"/>
    <w:rsid w:val="00955B45"/>
    <w:rsid w:val="00955CE0"/>
    <w:rsid w:val="009576CD"/>
    <w:rsid w:val="00962D92"/>
    <w:rsid w:val="00963005"/>
    <w:rsid w:val="00963581"/>
    <w:rsid w:val="00963925"/>
    <w:rsid w:val="0096505C"/>
    <w:rsid w:val="009654AE"/>
    <w:rsid w:val="00965D6E"/>
    <w:rsid w:val="009660D2"/>
    <w:rsid w:val="00966371"/>
    <w:rsid w:val="0096784E"/>
    <w:rsid w:val="0097227A"/>
    <w:rsid w:val="00972EB3"/>
    <w:rsid w:val="00973B8A"/>
    <w:rsid w:val="00974B1A"/>
    <w:rsid w:val="00974DBA"/>
    <w:rsid w:val="00974F59"/>
    <w:rsid w:val="00975CC3"/>
    <w:rsid w:val="00976DC0"/>
    <w:rsid w:val="00976EAD"/>
    <w:rsid w:val="00977011"/>
    <w:rsid w:val="00977AF2"/>
    <w:rsid w:val="009804B8"/>
    <w:rsid w:val="00982629"/>
    <w:rsid w:val="00982C06"/>
    <w:rsid w:val="00983909"/>
    <w:rsid w:val="0098430D"/>
    <w:rsid w:val="00984336"/>
    <w:rsid w:val="009845CF"/>
    <w:rsid w:val="0098519C"/>
    <w:rsid w:val="00986090"/>
    <w:rsid w:val="00986137"/>
    <w:rsid w:val="00986F77"/>
    <w:rsid w:val="00990AE3"/>
    <w:rsid w:val="009911B3"/>
    <w:rsid w:val="00991710"/>
    <w:rsid w:val="009919D7"/>
    <w:rsid w:val="00991A44"/>
    <w:rsid w:val="00992F4A"/>
    <w:rsid w:val="009939A9"/>
    <w:rsid w:val="00993F82"/>
    <w:rsid w:val="00993FFD"/>
    <w:rsid w:val="009A1049"/>
    <w:rsid w:val="009A3294"/>
    <w:rsid w:val="009A3864"/>
    <w:rsid w:val="009A50AF"/>
    <w:rsid w:val="009A5380"/>
    <w:rsid w:val="009A7561"/>
    <w:rsid w:val="009B0893"/>
    <w:rsid w:val="009B0C95"/>
    <w:rsid w:val="009B13B1"/>
    <w:rsid w:val="009B227F"/>
    <w:rsid w:val="009B3855"/>
    <w:rsid w:val="009B6D79"/>
    <w:rsid w:val="009B6F2D"/>
    <w:rsid w:val="009B759A"/>
    <w:rsid w:val="009B7A35"/>
    <w:rsid w:val="009C0C09"/>
    <w:rsid w:val="009C1B57"/>
    <w:rsid w:val="009C1CF4"/>
    <w:rsid w:val="009C227D"/>
    <w:rsid w:val="009C2456"/>
    <w:rsid w:val="009C2DD5"/>
    <w:rsid w:val="009C5041"/>
    <w:rsid w:val="009C580E"/>
    <w:rsid w:val="009C5BAD"/>
    <w:rsid w:val="009C7FFB"/>
    <w:rsid w:val="009D0260"/>
    <w:rsid w:val="009D047F"/>
    <w:rsid w:val="009D0BF5"/>
    <w:rsid w:val="009D1424"/>
    <w:rsid w:val="009D1542"/>
    <w:rsid w:val="009D31E1"/>
    <w:rsid w:val="009D3FE0"/>
    <w:rsid w:val="009D5589"/>
    <w:rsid w:val="009D56A3"/>
    <w:rsid w:val="009D607C"/>
    <w:rsid w:val="009D62D0"/>
    <w:rsid w:val="009D6ADC"/>
    <w:rsid w:val="009D6DCF"/>
    <w:rsid w:val="009D7376"/>
    <w:rsid w:val="009D7E35"/>
    <w:rsid w:val="009E092C"/>
    <w:rsid w:val="009E1E2E"/>
    <w:rsid w:val="009E2376"/>
    <w:rsid w:val="009E2E78"/>
    <w:rsid w:val="009E3CD5"/>
    <w:rsid w:val="009E3D5F"/>
    <w:rsid w:val="009E4B01"/>
    <w:rsid w:val="009E4BDF"/>
    <w:rsid w:val="009E56BE"/>
    <w:rsid w:val="009E59B1"/>
    <w:rsid w:val="009E70FB"/>
    <w:rsid w:val="009E7788"/>
    <w:rsid w:val="009F15AD"/>
    <w:rsid w:val="009F1A04"/>
    <w:rsid w:val="009F2854"/>
    <w:rsid w:val="009F3729"/>
    <w:rsid w:val="009F38AC"/>
    <w:rsid w:val="009F3C5D"/>
    <w:rsid w:val="009F3E4C"/>
    <w:rsid w:val="009F5DBD"/>
    <w:rsid w:val="009F713C"/>
    <w:rsid w:val="009F7643"/>
    <w:rsid w:val="00A01F02"/>
    <w:rsid w:val="00A02A83"/>
    <w:rsid w:val="00A04189"/>
    <w:rsid w:val="00A04CC0"/>
    <w:rsid w:val="00A057AA"/>
    <w:rsid w:val="00A0610B"/>
    <w:rsid w:val="00A061D7"/>
    <w:rsid w:val="00A06D9D"/>
    <w:rsid w:val="00A0793B"/>
    <w:rsid w:val="00A07E9B"/>
    <w:rsid w:val="00A1096F"/>
    <w:rsid w:val="00A10D28"/>
    <w:rsid w:val="00A14180"/>
    <w:rsid w:val="00A14728"/>
    <w:rsid w:val="00A14780"/>
    <w:rsid w:val="00A15505"/>
    <w:rsid w:val="00A15E26"/>
    <w:rsid w:val="00A15FDE"/>
    <w:rsid w:val="00A177E6"/>
    <w:rsid w:val="00A206D1"/>
    <w:rsid w:val="00A20C5F"/>
    <w:rsid w:val="00A24CCF"/>
    <w:rsid w:val="00A258A7"/>
    <w:rsid w:val="00A27853"/>
    <w:rsid w:val="00A30591"/>
    <w:rsid w:val="00A30836"/>
    <w:rsid w:val="00A30A7E"/>
    <w:rsid w:val="00A314B3"/>
    <w:rsid w:val="00A33011"/>
    <w:rsid w:val="00A33A48"/>
    <w:rsid w:val="00A33D9E"/>
    <w:rsid w:val="00A34DF1"/>
    <w:rsid w:val="00A35451"/>
    <w:rsid w:val="00A402A6"/>
    <w:rsid w:val="00A415AC"/>
    <w:rsid w:val="00A420AF"/>
    <w:rsid w:val="00A42548"/>
    <w:rsid w:val="00A43A2F"/>
    <w:rsid w:val="00A43AB8"/>
    <w:rsid w:val="00A43D42"/>
    <w:rsid w:val="00A43FED"/>
    <w:rsid w:val="00A46CF2"/>
    <w:rsid w:val="00A47377"/>
    <w:rsid w:val="00A47C50"/>
    <w:rsid w:val="00A505F9"/>
    <w:rsid w:val="00A52FBB"/>
    <w:rsid w:val="00A54B48"/>
    <w:rsid w:val="00A55328"/>
    <w:rsid w:val="00A5538C"/>
    <w:rsid w:val="00A559DE"/>
    <w:rsid w:val="00A56255"/>
    <w:rsid w:val="00A56420"/>
    <w:rsid w:val="00A56A2C"/>
    <w:rsid w:val="00A5741C"/>
    <w:rsid w:val="00A5781F"/>
    <w:rsid w:val="00A57983"/>
    <w:rsid w:val="00A57C8D"/>
    <w:rsid w:val="00A6000E"/>
    <w:rsid w:val="00A60522"/>
    <w:rsid w:val="00A60B46"/>
    <w:rsid w:val="00A60EDB"/>
    <w:rsid w:val="00A61437"/>
    <w:rsid w:val="00A61B78"/>
    <w:rsid w:val="00A624C5"/>
    <w:rsid w:val="00A62C03"/>
    <w:rsid w:val="00A641F3"/>
    <w:rsid w:val="00A64307"/>
    <w:rsid w:val="00A65721"/>
    <w:rsid w:val="00A65857"/>
    <w:rsid w:val="00A66114"/>
    <w:rsid w:val="00A66B4A"/>
    <w:rsid w:val="00A66D46"/>
    <w:rsid w:val="00A72499"/>
    <w:rsid w:val="00A73B32"/>
    <w:rsid w:val="00A73D45"/>
    <w:rsid w:val="00A75024"/>
    <w:rsid w:val="00A763E6"/>
    <w:rsid w:val="00A76BE2"/>
    <w:rsid w:val="00A76C98"/>
    <w:rsid w:val="00A76EB0"/>
    <w:rsid w:val="00A80393"/>
    <w:rsid w:val="00A8081B"/>
    <w:rsid w:val="00A82F2E"/>
    <w:rsid w:val="00A82F4E"/>
    <w:rsid w:val="00A837FD"/>
    <w:rsid w:val="00A872B0"/>
    <w:rsid w:val="00A877E8"/>
    <w:rsid w:val="00A87A76"/>
    <w:rsid w:val="00A90007"/>
    <w:rsid w:val="00A906F0"/>
    <w:rsid w:val="00A9084E"/>
    <w:rsid w:val="00A90DF4"/>
    <w:rsid w:val="00A91024"/>
    <w:rsid w:val="00A91085"/>
    <w:rsid w:val="00A92B81"/>
    <w:rsid w:val="00A9335C"/>
    <w:rsid w:val="00A93702"/>
    <w:rsid w:val="00A93B27"/>
    <w:rsid w:val="00A94AE7"/>
    <w:rsid w:val="00A95032"/>
    <w:rsid w:val="00A95803"/>
    <w:rsid w:val="00A96231"/>
    <w:rsid w:val="00A963CB"/>
    <w:rsid w:val="00A96476"/>
    <w:rsid w:val="00AA025D"/>
    <w:rsid w:val="00AA0272"/>
    <w:rsid w:val="00AA0320"/>
    <w:rsid w:val="00AA06E3"/>
    <w:rsid w:val="00AA139A"/>
    <w:rsid w:val="00AA14D8"/>
    <w:rsid w:val="00AA2108"/>
    <w:rsid w:val="00AA244B"/>
    <w:rsid w:val="00AA6082"/>
    <w:rsid w:val="00AB0D49"/>
    <w:rsid w:val="00AB1AC4"/>
    <w:rsid w:val="00AB2C3C"/>
    <w:rsid w:val="00AB34DC"/>
    <w:rsid w:val="00AB4186"/>
    <w:rsid w:val="00AB471E"/>
    <w:rsid w:val="00AB508D"/>
    <w:rsid w:val="00AB5D2B"/>
    <w:rsid w:val="00AB6EC7"/>
    <w:rsid w:val="00AB7735"/>
    <w:rsid w:val="00AB7DE2"/>
    <w:rsid w:val="00AC089D"/>
    <w:rsid w:val="00AC1067"/>
    <w:rsid w:val="00AC127D"/>
    <w:rsid w:val="00AC4555"/>
    <w:rsid w:val="00AC462D"/>
    <w:rsid w:val="00AC6385"/>
    <w:rsid w:val="00AC777E"/>
    <w:rsid w:val="00AD038F"/>
    <w:rsid w:val="00AD05B1"/>
    <w:rsid w:val="00AD08A4"/>
    <w:rsid w:val="00AD0912"/>
    <w:rsid w:val="00AD24C3"/>
    <w:rsid w:val="00AD3752"/>
    <w:rsid w:val="00AD39F7"/>
    <w:rsid w:val="00AD4FBF"/>
    <w:rsid w:val="00AD6D8C"/>
    <w:rsid w:val="00AE0463"/>
    <w:rsid w:val="00AE086E"/>
    <w:rsid w:val="00AE2A93"/>
    <w:rsid w:val="00AE3553"/>
    <w:rsid w:val="00AE3D82"/>
    <w:rsid w:val="00AE4092"/>
    <w:rsid w:val="00AE496E"/>
    <w:rsid w:val="00AE5358"/>
    <w:rsid w:val="00AE544A"/>
    <w:rsid w:val="00AE764C"/>
    <w:rsid w:val="00AF0010"/>
    <w:rsid w:val="00AF03DC"/>
    <w:rsid w:val="00AF08C7"/>
    <w:rsid w:val="00AF1ECD"/>
    <w:rsid w:val="00AF2DAB"/>
    <w:rsid w:val="00AF3250"/>
    <w:rsid w:val="00AF36AE"/>
    <w:rsid w:val="00AF36FF"/>
    <w:rsid w:val="00AF42CB"/>
    <w:rsid w:val="00AF4589"/>
    <w:rsid w:val="00AF4978"/>
    <w:rsid w:val="00AF52CC"/>
    <w:rsid w:val="00AF6825"/>
    <w:rsid w:val="00AF68CB"/>
    <w:rsid w:val="00B0091A"/>
    <w:rsid w:val="00B009C3"/>
    <w:rsid w:val="00B00D77"/>
    <w:rsid w:val="00B010E0"/>
    <w:rsid w:val="00B011E1"/>
    <w:rsid w:val="00B02BD7"/>
    <w:rsid w:val="00B04BF7"/>
    <w:rsid w:val="00B04DC8"/>
    <w:rsid w:val="00B0540C"/>
    <w:rsid w:val="00B05D15"/>
    <w:rsid w:val="00B07111"/>
    <w:rsid w:val="00B07455"/>
    <w:rsid w:val="00B0785F"/>
    <w:rsid w:val="00B10111"/>
    <w:rsid w:val="00B103DF"/>
    <w:rsid w:val="00B10CD7"/>
    <w:rsid w:val="00B1245F"/>
    <w:rsid w:val="00B1296A"/>
    <w:rsid w:val="00B12D13"/>
    <w:rsid w:val="00B1314F"/>
    <w:rsid w:val="00B1470B"/>
    <w:rsid w:val="00B14EA6"/>
    <w:rsid w:val="00B15DDD"/>
    <w:rsid w:val="00B166B5"/>
    <w:rsid w:val="00B17365"/>
    <w:rsid w:val="00B17F18"/>
    <w:rsid w:val="00B21E7B"/>
    <w:rsid w:val="00B221B3"/>
    <w:rsid w:val="00B22989"/>
    <w:rsid w:val="00B2308B"/>
    <w:rsid w:val="00B23F93"/>
    <w:rsid w:val="00B244D1"/>
    <w:rsid w:val="00B2496A"/>
    <w:rsid w:val="00B24FB3"/>
    <w:rsid w:val="00B250C9"/>
    <w:rsid w:val="00B25326"/>
    <w:rsid w:val="00B27DFE"/>
    <w:rsid w:val="00B27FBA"/>
    <w:rsid w:val="00B32499"/>
    <w:rsid w:val="00B32724"/>
    <w:rsid w:val="00B33075"/>
    <w:rsid w:val="00B3487A"/>
    <w:rsid w:val="00B353D6"/>
    <w:rsid w:val="00B36249"/>
    <w:rsid w:val="00B36886"/>
    <w:rsid w:val="00B369CE"/>
    <w:rsid w:val="00B40621"/>
    <w:rsid w:val="00B40DC3"/>
    <w:rsid w:val="00B417A1"/>
    <w:rsid w:val="00B430FA"/>
    <w:rsid w:val="00B43211"/>
    <w:rsid w:val="00B43392"/>
    <w:rsid w:val="00B441C7"/>
    <w:rsid w:val="00B44776"/>
    <w:rsid w:val="00B45075"/>
    <w:rsid w:val="00B45C72"/>
    <w:rsid w:val="00B4698F"/>
    <w:rsid w:val="00B46F13"/>
    <w:rsid w:val="00B50848"/>
    <w:rsid w:val="00B5158E"/>
    <w:rsid w:val="00B51C74"/>
    <w:rsid w:val="00B52C12"/>
    <w:rsid w:val="00B52F43"/>
    <w:rsid w:val="00B5474F"/>
    <w:rsid w:val="00B547E8"/>
    <w:rsid w:val="00B553E5"/>
    <w:rsid w:val="00B554DC"/>
    <w:rsid w:val="00B56314"/>
    <w:rsid w:val="00B56F38"/>
    <w:rsid w:val="00B5703D"/>
    <w:rsid w:val="00B57729"/>
    <w:rsid w:val="00B60153"/>
    <w:rsid w:val="00B6032D"/>
    <w:rsid w:val="00B605C7"/>
    <w:rsid w:val="00B60C9C"/>
    <w:rsid w:val="00B610D2"/>
    <w:rsid w:val="00B613BF"/>
    <w:rsid w:val="00B622B2"/>
    <w:rsid w:val="00B6247F"/>
    <w:rsid w:val="00B63584"/>
    <w:rsid w:val="00B638C7"/>
    <w:rsid w:val="00B63A46"/>
    <w:rsid w:val="00B63E4C"/>
    <w:rsid w:val="00B63EF1"/>
    <w:rsid w:val="00B6478C"/>
    <w:rsid w:val="00B64AE3"/>
    <w:rsid w:val="00B659ED"/>
    <w:rsid w:val="00B6752C"/>
    <w:rsid w:val="00B7036F"/>
    <w:rsid w:val="00B707F8"/>
    <w:rsid w:val="00B70CA5"/>
    <w:rsid w:val="00B71331"/>
    <w:rsid w:val="00B719E7"/>
    <w:rsid w:val="00B72328"/>
    <w:rsid w:val="00B73066"/>
    <w:rsid w:val="00B73820"/>
    <w:rsid w:val="00B75775"/>
    <w:rsid w:val="00B76467"/>
    <w:rsid w:val="00B76582"/>
    <w:rsid w:val="00B766F2"/>
    <w:rsid w:val="00B76B0C"/>
    <w:rsid w:val="00B7703B"/>
    <w:rsid w:val="00B77D4E"/>
    <w:rsid w:val="00B80A02"/>
    <w:rsid w:val="00B80CAD"/>
    <w:rsid w:val="00B82676"/>
    <w:rsid w:val="00B83E97"/>
    <w:rsid w:val="00B83F2E"/>
    <w:rsid w:val="00B843F6"/>
    <w:rsid w:val="00B84E3B"/>
    <w:rsid w:val="00B850AB"/>
    <w:rsid w:val="00B859EB"/>
    <w:rsid w:val="00B87B30"/>
    <w:rsid w:val="00B9031E"/>
    <w:rsid w:val="00B91CF2"/>
    <w:rsid w:val="00B94140"/>
    <w:rsid w:val="00B94C41"/>
    <w:rsid w:val="00B9513F"/>
    <w:rsid w:val="00B97CE2"/>
    <w:rsid w:val="00BA0BFE"/>
    <w:rsid w:val="00BA1656"/>
    <w:rsid w:val="00BA3C85"/>
    <w:rsid w:val="00BA641B"/>
    <w:rsid w:val="00BA68A3"/>
    <w:rsid w:val="00BA7DE9"/>
    <w:rsid w:val="00BB008D"/>
    <w:rsid w:val="00BB12D1"/>
    <w:rsid w:val="00BB157F"/>
    <w:rsid w:val="00BB1647"/>
    <w:rsid w:val="00BB1D5F"/>
    <w:rsid w:val="00BB20E4"/>
    <w:rsid w:val="00BB2569"/>
    <w:rsid w:val="00BB28B1"/>
    <w:rsid w:val="00BB2EF9"/>
    <w:rsid w:val="00BB44C2"/>
    <w:rsid w:val="00BB4993"/>
    <w:rsid w:val="00BB4C67"/>
    <w:rsid w:val="00BB4D62"/>
    <w:rsid w:val="00BB4FF9"/>
    <w:rsid w:val="00BB7CA1"/>
    <w:rsid w:val="00BB7CDE"/>
    <w:rsid w:val="00BC00A3"/>
    <w:rsid w:val="00BC0311"/>
    <w:rsid w:val="00BC0448"/>
    <w:rsid w:val="00BC0A9A"/>
    <w:rsid w:val="00BC0FC3"/>
    <w:rsid w:val="00BC1A18"/>
    <w:rsid w:val="00BC24AD"/>
    <w:rsid w:val="00BC2C81"/>
    <w:rsid w:val="00BC2DF4"/>
    <w:rsid w:val="00BC3BEE"/>
    <w:rsid w:val="00BC3D8C"/>
    <w:rsid w:val="00BC469F"/>
    <w:rsid w:val="00BC4D57"/>
    <w:rsid w:val="00BC4D60"/>
    <w:rsid w:val="00BC4E35"/>
    <w:rsid w:val="00BC5380"/>
    <w:rsid w:val="00BC75A0"/>
    <w:rsid w:val="00BC7726"/>
    <w:rsid w:val="00BD029D"/>
    <w:rsid w:val="00BD05CA"/>
    <w:rsid w:val="00BD2047"/>
    <w:rsid w:val="00BD306C"/>
    <w:rsid w:val="00BD40E8"/>
    <w:rsid w:val="00BD43EA"/>
    <w:rsid w:val="00BD6768"/>
    <w:rsid w:val="00BD736B"/>
    <w:rsid w:val="00BE0E72"/>
    <w:rsid w:val="00BE14E5"/>
    <w:rsid w:val="00BE1551"/>
    <w:rsid w:val="00BE3B71"/>
    <w:rsid w:val="00BE3ED7"/>
    <w:rsid w:val="00BE4973"/>
    <w:rsid w:val="00BE55C9"/>
    <w:rsid w:val="00BE623F"/>
    <w:rsid w:val="00BE680E"/>
    <w:rsid w:val="00BE6E16"/>
    <w:rsid w:val="00BF0A4A"/>
    <w:rsid w:val="00BF2013"/>
    <w:rsid w:val="00BF2862"/>
    <w:rsid w:val="00BF314B"/>
    <w:rsid w:val="00BF37F0"/>
    <w:rsid w:val="00BF4310"/>
    <w:rsid w:val="00BF4641"/>
    <w:rsid w:val="00BF4766"/>
    <w:rsid w:val="00BF4ACA"/>
    <w:rsid w:val="00BF5049"/>
    <w:rsid w:val="00BF53CC"/>
    <w:rsid w:val="00C00243"/>
    <w:rsid w:val="00C01093"/>
    <w:rsid w:val="00C013F2"/>
    <w:rsid w:val="00C017BC"/>
    <w:rsid w:val="00C01FF1"/>
    <w:rsid w:val="00C02371"/>
    <w:rsid w:val="00C02FD1"/>
    <w:rsid w:val="00C045BA"/>
    <w:rsid w:val="00C04650"/>
    <w:rsid w:val="00C047CB"/>
    <w:rsid w:val="00C10471"/>
    <w:rsid w:val="00C1069E"/>
    <w:rsid w:val="00C10F1D"/>
    <w:rsid w:val="00C11811"/>
    <w:rsid w:val="00C12585"/>
    <w:rsid w:val="00C132B4"/>
    <w:rsid w:val="00C13D1A"/>
    <w:rsid w:val="00C13EBD"/>
    <w:rsid w:val="00C13F9E"/>
    <w:rsid w:val="00C1425D"/>
    <w:rsid w:val="00C14AE3"/>
    <w:rsid w:val="00C14ED3"/>
    <w:rsid w:val="00C15145"/>
    <w:rsid w:val="00C15CB1"/>
    <w:rsid w:val="00C16D27"/>
    <w:rsid w:val="00C16DCC"/>
    <w:rsid w:val="00C20774"/>
    <w:rsid w:val="00C20ADC"/>
    <w:rsid w:val="00C21BAA"/>
    <w:rsid w:val="00C22C39"/>
    <w:rsid w:val="00C23124"/>
    <w:rsid w:val="00C232F2"/>
    <w:rsid w:val="00C254C6"/>
    <w:rsid w:val="00C25913"/>
    <w:rsid w:val="00C25E00"/>
    <w:rsid w:val="00C27F7A"/>
    <w:rsid w:val="00C3019E"/>
    <w:rsid w:val="00C30AEB"/>
    <w:rsid w:val="00C30F49"/>
    <w:rsid w:val="00C33A17"/>
    <w:rsid w:val="00C34048"/>
    <w:rsid w:val="00C3767E"/>
    <w:rsid w:val="00C401F1"/>
    <w:rsid w:val="00C40D0A"/>
    <w:rsid w:val="00C412DE"/>
    <w:rsid w:val="00C42AA9"/>
    <w:rsid w:val="00C4412D"/>
    <w:rsid w:val="00C44D2A"/>
    <w:rsid w:val="00C455A5"/>
    <w:rsid w:val="00C45A87"/>
    <w:rsid w:val="00C46398"/>
    <w:rsid w:val="00C464F2"/>
    <w:rsid w:val="00C50113"/>
    <w:rsid w:val="00C514A0"/>
    <w:rsid w:val="00C51C33"/>
    <w:rsid w:val="00C522B0"/>
    <w:rsid w:val="00C5247C"/>
    <w:rsid w:val="00C55199"/>
    <w:rsid w:val="00C56937"/>
    <w:rsid w:val="00C5747D"/>
    <w:rsid w:val="00C57907"/>
    <w:rsid w:val="00C607FC"/>
    <w:rsid w:val="00C60C5C"/>
    <w:rsid w:val="00C60EBD"/>
    <w:rsid w:val="00C611A7"/>
    <w:rsid w:val="00C612D5"/>
    <w:rsid w:val="00C6240D"/>
    <w:rsid w:val="00C637D1"/>
    <w:rsid w:val="00C659BE"/>
    <w:rsid w:val="00C65C7B"/>
    <w:rsid w:val="00C65CF3"/>
    <w:rsid w:val="00C65D66"/>
    <w:rsid w:val="00C65E80"/>
    <w:rsid w:val="00C66D64"/>
    <w:rsid w:val="00C70031"/>
    <w:rsid w:val="00C7171B"/>
    <w:rsid w:val="00C728E8"/>
    <w:rsid w:val="00C72CDF"/>
    <w:rsid w:val="00C73CB7"/>
    <w:rsid w:val="00C73F24"/>
    <w:rsid w:val="00C75289"/>
    <w:rsid w:val="00C76952"/>
    <w:rsid w:val="00C80D03"/>
    <w:rsid w:val="00C813B8"/>
    <w:rsid w:val="00C820ED"/>
    <w:rsid w:val="00C83890"/>
    <w:rsid w:val="00C8490E"/>
    <w:rsid w:val="00C85847"/>
    <w:rsid w:val="00C85DB6"/>
    <w:rsid w:val="00C86607"/>
    <w:rsid w:val="00C86CBA"/>
    <w:rsid w:val="00C87018"/>
    <w:rsid w:val="00C8727F"/>
    <w:rsid w:val="00C876ED"/>
    <w:rsid w:val="00C90EF0"/>
    <w:rsid w:val="00C90FEE"/>
    <w:rsid w:val="00C926C8"/>
    <w:rsid w:val="00C93D68"/>
    <w:rsid w:val="00C93EB5"/>
    <w:rsid w:val="00C9476D"/>
    <w:rsid w:val="00C94C2B"/>
    <w:rsid w:val="00C94DD5"/>
    <w:rsid w:val="00C94FE1"/>
    <w:rsid w:val="00C951CE"/>
    <w:rsid w:val="00C95221"/>
    <w:rsid w:val="00C95401"/>
    <w:rsid w:val="00C95988"/>
    <w:rsid w:val="00C95CF8"/>
    <w:rsid w:val="00C95FA7"/>
    <w:rsid w:val="00C9735D"/>
    <w:rsid w:val="00C978E8"/>
    <w:rsid w:val="00CA0A4D"/>
    <w:rsid w:val="00CA149F"/>
    <w:rsid w:val="00CA16FC"/>
    <w:rsid w:val="00CA2BFA"/>
    <w:rsid w:val="00CA2DFC"/>
    <w:rsid w:val="00CA2E0C"/>
    <w:rsid w:val="00CA3656"/>
    <w:rsid w:val="00CA3BF5"/>
    <w:rsid w:val="00CA3C85"/>
    <w:rsid w:val="00CA4996"/>
    <w:rsid w:val="00CA6825"/>
    <w:rsid w:val="00CA73FB"/>
    <w:rsid w:val="00CA75BB"/>
    <w:rsid w:val="00CA7E08"/>
    <w:rsid w:val="00CB3450"/>
    <w:rsid w:val="00CB387B"/>
    <w:rsid w:val="00CB3DF7"/>
    <w:rsid w:val="00CB5344"/>
    <w:rsid w:val="00CB618E"/>
    <w:rsid w:val="00CB728A"/>
    <w:rsid w:val="00CB7365"/>
    <w:rsid w:val="00CC0D6D"/>
    <w:rsid w:val="00CC2524"/>
    <w:rsid w:val="00CC2E7C"/>
    <w:rsid w:val="00CC3118"/>
    <w:rsid w:val="00CC349A"/>
    <w:rsid w:val="00CC3AA6"/>
    <w:rsid w:val="00CC5967"/>
    <w:rsid w:val="00CC6471"/>
    <w:rsid w:val="00CC6B54"/>
    <w:rsid w:val="00CD1A1B"/>
    <w:rsid w:val="00CD203B"/>
    <w:rsid w:val="00CD25A5"/>
    <w:rsid w:val="00CD27B6"/>
    <w:rsid w:val="00CD2C77"/>
    <w:rsid w:val="00CD310F"/>
    <w:rsid w:val="00CD3D9A"/>
    <w:rsid w:val="00CD3F00"/>
    <w:rsid w:val="00CD3F7D"/>
    <w:rsid w:val="00CD68AC"/>
    <w:rsid w:val="00CD69E0"/>
    <w:rsid w:val="00CD6DB0"/>
    <w:rsid w:val="00CD7413"/>
    <w:rsid w:val="00CE034E"/>
    <w:rsid w:val="00CE04E3"/>
    <w:rsid w:val="00CE0885"/>
    <w:rsid w:val="00CE0CAD"/>
    <w:rsid w:val="00CE19F5"/>
    <w:rsid w:val="00CE2168"/>
    <w:rsid w:val="00CE4679"/>
    <w:rsid w:val="00CE56D1"/>
    <w:rsid w:val="00CE5A8C"/>
    <w:rsid w:val="00CE5B3D"/>
    <w:rsid w:val="00CE67E2"/>
    <w:rsid w:val="00CE6ED1"/>
    <w:rsid w:val="00CE71C7"/>
    <w:rsid w:val="00CE73DF"/>
    <w:rsid w:val="00CF0696"/>
    <w:rsid w:val="00CF0B3D"/>
    <w:rsid w:val="00CF1275"/>
    <w:rsid w:val="00CF6268"/>
    <w:rsid w:val="00CF6680"/>
    <w:rsid w:val="00CF704D"/>
    <w:rsid w:val="00D00732"/>
    <w:rsid w:val="00D00A94"/>
    <w:rsid w:val="00D01157"/>
    <w:rsid w:val="00D0193F"/>
    <w:rsid w:val="00D02C6F"/>
    <w:rsid w:val="00D0329E"/>
    <w:rsid w:val="00D03382"/>
    <w:rsid w:val="00D035C6"/>
    <w:rsid w:val="00D04B7A"/>
    <w:rsid w:val="00D04F61"/>
    <w:rsid w:val="00D05918"/>
    <w:rsid w:val="00D05AE4"/>
    <w:rsid w:val="00D0656F"/>
    <w:rsid w:val="00D068D0"/>
    <w:rsid w:val="00D07165"/>
    <w:rsid w:val="00D101A5"/>
    <w:rsid w:val="00D12AAB"/>
    <w:rsid w:val="00D143DB"/>
    <w:rsid w:val="00D15529"/>
    <w:rsid w:val="00D164B9"/>
    <w:rsid w:val="00D2120D"/>
    <w:rsid w:val="00D21315"/>
    <w:rsid w:val="00D2244A"/>
    <w:rsid w:val="00D22FB6"/>
    <w:rsid w:val="00D231B0"/>
    <w:rsid w:val="00D233C4"/>
    <w:rsid w:val="00D2442E"/>
    <w:rsid w:val="00D24550"/>
    <w:rsid w:val="00D24758"/>
    <w:rsid w:val="00D266B6"/>
    <w:rsid w:val="00D31FB7"/>
    <w:rsid w:val="00D344F0"/>
    <w:rsid w:val="00D350E5"/>
    <w:rsid w:val="00D367ED"/>
    <w:rsid w:val="00D36825"/>
    <w:rsid w:val="00D3685F"/>
    <w:rsid w:val="00D36CF2"/>
    <w:rsid w:val="00D3762A"/>
    <w:rsid w:val="00D416C4"/>
    <w:rsid w:val="00D41822"/>
    <w:rsid w:val="00D41B2A"/>
    <w:rsid w:val="00D42D0C"/>
    <w:rsid w:val="00D43BCE"/>
    <w:rsid w:val="00D44B7E"/>
    <w:rsid w:val="00D4657B"/>
    <w:rsid w:val="00D517DB"/>
    <w:rsid w:val="00D535EE"/>
    <w:rsid w:val="00D55249"/>
    <w:rsid w:val="00D5625A"/>
    <w:rsid w:val="00D56330"/>
    <w:rsid w:val="00D6072F"/>
    <w:rsid w:val="00D6148D"/>
    <w:rsid w:val="00D625A1"/>
    <w:rsid w:val="00D63173"/>
    <w:rsid w:val="00D63A6B"/>
    <w:rsid w:val="00D65380"/>
    <w:rsid w:val="00D655E7"/>
    <w:rsid w:val="00D66C6C"/>
    <w:rsid w:val="00D66DAD"/>
    <w:rsid w:val="00D66E7F"/>
    <w:rsid w:val="00D670AF"/>
    <w:rsid w:val="00D67178"/>
    <w:rsid w:val="00D6725B"/>
    <w:rsid w:val="00D675B1"/>
    <w:rsid w:val="00D67773"/>
    <w:rsid w:val="00D67BB3"/>
    <w:rsid w:val="00D7000B"/>
    <w:rsid w:val="00D70280"/>
    <w:rsid w:val="00D704E9"/>
    <w:rsid w:val="00D722E9"/>
    <w:rsid w:val="00D730B2"/>
    <w:rsid w:val="00D73543"/>
    <w:rsid w:val="00D749AA"/>
    <w:rsid w:val="00D75847"/>
    <w:rsid w:val="00D75F07"/>
    <w:rsid w:val="00D77538"/>
    <w:rsid w:val="00D800BD"/>
    <w:rsid w:val="00D8152A"/>
    <w:rsid w:val="00D8160D"/>
    <w:rsid w:val="00D81EEF"/>
    <w:rsid w:val="00D83294"/>
    <w:rsid w:val="00D845D7"/>
    <w:rsid w:val="00D85837"/>
    <w:rsid w:val="00D8634B"/>
    <w:rsid w:val="00D86C97"/>
    <w:rsid w:val="00D87BEB"/>
    <w:rsid w:val="00D90BC7"/>
    <w:rsid w:val="00D91514"/>
    <w:rsid w:val="00D91BBB"/>
    <w:rsid w:val="00D91E96"/>
    <w:rsid w:val="00D91FB5"/>
    <w:rsid w:val="00D924DE"/>
    <w:rsid w:val="00D92D3D"/>
    <w:rsid w:val="00D92F2C"/>
    <w:rsid w:val="00D93885"/>
    <w:rsid w:val="00D93D8F"/>
    <w:rsid w:val="00D94043"/>
    <w:rsid w:val="00D9436A"/>
    <w:rsid w:val="00D94A2D"/>
    <w:rsid w:val="00D965B3"/>
    <w:rsid w:val="00D9662B"/>
    <w:rsid w:val="00D96DA7"/>
    <w:rsid w:val="00DA00EF"/>
    <w:rsid w:val="00DA075A"/>
    <w:rsid w:val="00DA0F47"/>
    <w:rsid w:val="00DA1632"/>
    <w:rsid w:val="00DA18EE"/>
    <w:rsid w:val="00DA3A87"/>
    <w:rsid w:val="00DA4ABE"/>
    <w:rsid w:val="00DA4BC0"/>
    <w:rsid w:val="00DA5979"/>
    <w:rsid w:val="00DA6004"/>
    <w:rsid w:val="00DA620D"/>
    <w:rsid w:val="00DA6827"/>
    <w:rsid w:val="00DA6BD0"/>
    <w:rsid w:val="00DA6E55"/>
    <w:rsid w:val="00DA7EF2"/>
    <w:rsid w:val="00DB1150"/>
    <w:rsid w:val="00DB1B4B"/>
    <w:rsid w:val="00DB221B"/>
    <w:rsid w:val="00DB28A8"/>
    <w:rsid w:val="00DB2C64"/>
    <w:rsid w:val="00DB375C"/>
    <w:rsid w:val="00DB42D5"/>
    <w:rsid w:val="00DB4E8B"/>
    <w:rsid w:val="00DB60FD"/>
    <w:rsid w:val="00DB6648"/>
    <w:rsid w:val="00DB66C7"/>
    <w:rsid w:val="00DB6AB9"/>
    <w:rsid w:val="00DB6C9A"/>
    <w:rsid w:val="00DB7BDB"/>
    <w:rsid w:val="00DC011F"/>
    <w:rsid w:val="00DC1E60"/>
    <w:rsid w:val="00DC2CBD"/>
    <w:rsid w:val="00DC350B"/>
    <w:rsid w:val="00DC391E"/>
    <w:rsid w:val="00DC50AA"/>
    <w:rsid w:val="00DC5329"/>
    <w:rsid w:val="00DC59A4"/>
    <w:rsid w:val="00DC6685"/>
    <w:rsid w:val="00DC746E"/>
    <w:rsid w:val="00DC76A0"/>
    <w:rsid w:val="00DC7F34"/>
    <w:rsid w:val="00DD04A7"/>
    <w:rsid w:val="00DD0DAB"/>
    <w:rsid w:val="00DD12C9"/>
    <w:rsid w:val="00DD14FC"/>
    <w:rsid w:val="00DD24DE"/>
    <w:rsid w:val="00DD2AC6"/>
    <w:rsid w:val="00DD38EA"/>
    <w:rsid w:val="00DD3C1C"/>
    <w:rsid w:val="00DD546A"/>
    <w:rsid w:val="00DD577D"/>
    <w:rsid w:val="00DD7783"/>
    <w:rsid w:val="00DD7A65"/>
    <w:rsid w:val="00DE0039"/>
    <w:rsid w:val="00DE0B27"/>
    <w:rsid w:val="00DE11A4"/>
    <w:rsid w:val="00DE1B45"/>
    <w:rsid w:val="00DE2164"/>
    <w:rsid w:val="00DE307B"/>
    <w:rsid w:val="00DE459C"/>
    <w:rsid w:val="00DE7524"/>
    <w:rsid w:val="00DE76B7"/>
    <w:rsid w:val="00DE7E03"/>
    <w:rsid w:val="00DF1156"/>
    <w:rsid w:val="00DF20E1"/>
    <w:rsid w:val="00DF3500"/>
    <w:rsid w:val="00DF3E55"/>
    <w:rsid w:val="00DF4B86"/>
    <w:rsid w:val="00DF4BD7"/>
    <w:rsid w:val="00DF611F"/>
    <w:rsid w:val="00DF65BE"/>
    <w:rsid w:val="00DF7428"/>
    <w:rsid w:val="00E002A6"/>
    <w:rsid w:val="00E007F9"/>
    <w:rsid w:val="00E0092A"/>
    <w:rsid w:val="00E00CD2"/>
    <w:rsid w:val="00E0167F"/>
    <w:rsid w:val="00E02372"/>
    <w:rsid w:val="00E03BAD"/>
    <w:rsid w:val="00E0466A"/>
    <w:rsid w:val="00E05222"/>
    <w:rsid w:val="00E0736D"/>
    <w:rsid w:val="00E107AD"/>
    <w:rsid w:val="00E131D1"/>
    <w:rsid w:val="00E1362D"/>
    <w:rsid w:val="00E13755"/>
    <w:rsid w:val="00E16826"/>
    <w:rsid w:val="00E16DE8"/>
    <w:rsid w:val="00E170A9"/>
    <w:rsid w:val="00E1754E"/>
    <w:rsid w:val="00E21B05"/>
    <w:rsid w:val="00E21FFA"/>
    <w:rsid w:val="00E22E11"/>
    <w:rsid w:val="00E24380"/>
    <w:rsid w:val="00E250BE"/>
    <w:rsid w:val="00E2643B"/>
    <w:rsid w:val="00E2669D"/>
    <w:rsid w:val="00E26A48"/>
    <w:rsid w:val="00E26B79"/>
    <w:rsid w:val="00E30012"/>
    <w:rsid w:val="00E3141A"/>
    <w:rsid w:val="00E32FA7"/>
    <w:rsid w:val="00E33ACC"/>
    <w:rsid w:val="00E33B66"/>
    <w:rsid w:val="00E34C38"/>
    <w:rsid w:val="00E36962"/>
    <w:rsid w:val="00E37A82"/>
    <w:rsid w:val="00E37D58"/>
    <w:rsid w:val="00E427D5"/>
    <w:rsid w:val="00E43ABA"/>
    <w:rsid w:val="00E44533"/>
    <w:rsid w:val="00E455B3"/>
    <w:rsid w:val="00E4598E"/>
    <w:rsid w:val="00E50834"/>
    <w:rsid w:val="00E50C48"/>
    <w:rsid w:val="00E5301B"/>
    <w:rsid w:val="00E53C35"/>
    <w:rsid w:val="00E55099"/>
    <w:rsid w:val="00E562B7"/>
    <w:rsid w:val="00E5669D"/>
    <w:rsid w:val="00E56F77"/>
    <w:rsid w:val="00E57DD4"/>
    <w:rsid w:val="00E60288"/>
    <w:rsid w:val="00E610B5"/>
    <w:rsid w:val="00E61913"/>
    <w:rsid w:val="00E61ABD"/>
    <w:rsid w:val="00E61B48"/>
    <w:rsid w:val="00E61DB4"/>
    <w:rsid w:val="00E620D1"/>
    <w:rsid w:val="00E624CD"/>
    <w:rsid w:val="00E63248"/>
    <w:rsid w:val="00E63859"/>
    <w:rsid w:val="00E63FF0"/>
    <w:rsid w:val="00E65395"/>
    <w:rsid w:val="00E654FB"/>
    <w:rsid w:val="00E657FB"/>
    <w:rsid w:val="00E65D95"/>
    <w:rsid w:val="00E65DB3"/>
    <w:rsid w:val="00E67C5B"/>
    <w:rsid w:val="00E705B7"/>
    <w:rsid w:val="00E7141E"/>
    <w:rsid w:val="00E72289"/>
    <w:rsid w:val="00E72E54"/>
    <w:rsid w:val="00E73215"/>
    <w:rsid w:val="00E73884"/>
    <w:rsid w:val="00E745BB"/>
    <w:rsid w:val="00E759D4"/>
    <w:rsid w:val="00E76B2B"/>
    <w:rsid w:val="00E77BE0"/>
    <w:rsid w:val="00E806B2"/>
    <w:rsid w:val="00E807CB"/>
    <w:rsid w:val="00E8082D"/>
    <w:rsid w:val="00E81466"/>
    <w:rsid w:val="00E8281A"/>
    <w:rsid w:val="00E82FAF"/>
    <w:rsid w:val="00E83C87"/>
    <w:rsid w:val="00E84D51"/>
    <w:rsid w:val="00E8546E"/>
    <w:rsid w:val="00E8667C"/>
    <w:rsid w:val="00E869D3"/>
    <w:rsid w:val="00E86D98"/>
    <w:rsid w:val="00E86DE0"/>
    <w:rsid w:val="00E8725C"/>
    <w:rsid w:val="00E90A8D"/>
    <w:rsid w:val="00E91241"/>
    <w:rsid w:val="00E916B8"/>
    <w:rsid w:val="00E9424C"/>
    <w:rsid w:val="00E94B3E"/>
    <w:rsid w:val="00E94CB1"/>
    <w:rsid w:val="00E94DDE"/>
    <w:rsid w:val="00E9552F"/>
    <w:rsid w:val="00E95BD0"/>
    <w:rsid w:val="00E95F60"/>
    <w:rsid w:val="00E9671C"/>
    <w:rsid w:val="00EA1590"/>
    <w:rsid w:val="00EA3324"/>
    <w:rsid w:val="00EA35B7"/>
    <w:rsid w:val="00EA35DA"/>
    <w:rsid w:val="00EA6020"/>
    <w:rsid w:val="00EA63AD"/>
    <w:rsid w:val="00EB1434"/>
    <w:rsid w:val="00EB1DA6"/>
    <w:rsid w:val="00EB247B"/>
    <w:rsid w:val="00EB2629"/>
    <w:rsid w:val="00EB2FA3"/>
    <w:rsid w:val="00EB3BD3"/>
    <w:rsid w:val="00EB5407"/>
    <w:rsid w:val="00EB55AA"/>
    <w:rsid w:val="00EC061D"/>
    <w:rsid w:val="00EC09AA"/>
    <w:rsid w:val="00EC0DA8"/>
    <w:rsid w:val="00EC18A1"/>
    <w:rsid w:val="00EC2F6B"/>
    <w:rsid w:val="00EC35E3"/>
    <w:rsid w:val="00EC5B50"/>
    <w:rsid w:val="00EC6B17"/>
    <w:rsid w:val="00EC6BCD"/>
    <w:rsid w:val="00EC6E31"/>
    <w:rsid w:val="00EC7D5C"/>
    <w:rsid w:val="00ED0DC8"/>
    <w:rsid w:val="00ED11C8"/>
    <w:rsid w:val="00ED154C"/>
    <w:rsid w:val="00ED1EBE"/>
    <w:rsid w:val="00ED25F6"/>
    <w:rsid w:val="00ED2CD0"/>
    <w:rsid w:val="00ED3D9F"/>
    <w:rsid w:val="00ED4691"/>
    <w:rsid w:val="00ED6414"/>
    <w:rsid w:val="00ED6BDB"/>
    <w:rsid w:val="00ED6D94"/>
    <w:rsid w:val="00ED7348"/>
    <w:rsid w:val="00EE0926"/>
    <w:rsid w:val="00EE0991"/>
    <w:rsid w:val="00EE1116"/>
    <w:rsid w:val="00EE1B14"/>
    <w:rsid w:val="00EE3069"/>
    <w:rsid w:val="00EE363C"/>
    <w:rsid w:val="00EE3ED6"/>
    <w:rsid w:val="00EE414A"/>
    <w:rsid w:val="00EE50C5"/>
    <w:rsid w:val="00EE5434"/>
    <w:rsid w:val="00EF007D"/>
    <w:rsid w:val="00EF0191"/>
    <w:rsid w:val="00EF11FD"/>
    <w:rsid w:val="00EF279A"/>
    <w:rsid w:val="00EF29CB"/>
    <w:rsid w:val="00EF44CF"/>
    <w:rsid w:val="00EF5985"/>
    <w:rsid w:val="00EF6427"/>
    <w:rsid w:val="00EF705E"/>
    <w:rsid w:val="00EF7448"/>
    <w:rsid w:val="00F00A26"/>
    <w:rsid w:val="00F01240"/>
    <w:rsid w:val="00F02B3A"/>
    <w:rsid w:val="00F02ED0"/>
    <w:rsid w:val="00F03C82"/>
    <w:rsid w:val="00F04F37"/>
    <w:rsid w:val="00F0639A"/>
    <w:rsid w:val="00F067B0"/>
    <w:rsid w:val="00F06982"/>
    <w:rsid w:val="00F07825"/>
    <w:rsid w:val="00F07933"/>
    <w:rsid w:val="00F11F0A"/>
    <w:rsid w:val="00F12C44"/>
    <w:rsid w:val="00F1306F"/>
    <w:rsid w:val="00F1347E"/>
    <w:rsid w:val="00F13D7E"/>
    <w:rsid w:val="00F13FCC"/>
    <w:rsid w:val="00F14996"/>
    <w:rsid w:val="00F14CDD"/>
    <w:rsid w:val="00F1588D"/>
    <w:rsid w:val="00F177CE"/>
    <w:rsid w:val="00F17AD4"/>
    <w:rsid w:val="00F20E25"/>
    <w:rsid w:val="00F211F7"/>
    <w:rsid w:val="00F21AFC"/>
    <w:rsid w:val="00F21D38"/>
    <w:rsid w:val="00F22E36"/>
    <w:rsid w:val="00F24A93"/>
    <w:rsid w:val="00F24AB9"/>
    <w:rsid w:val="00F25796"/>
    <w:rsid w:val="00F2608F"/>
    <w:rsid w:val="00F276DD"/>
    <w:rsid w:val="00F30E06"/>
    <w:rsid w:val="00F31731"/>
    <w:rsid w:val="00F329A1"/>
    <w:rsid w:val="00F33BDC"/>
    <w:rsid w:val="00F340EF"/>
    <w:rsid w:val="00F344C5"/>
    <w:rsid w:val="00F34A7A"/>
    <w:rsid w:val="00F357EC"/>
    <w:rsid w:val="00F3602D"/>
    <w:rsid w:val="00F364DF"/>
    <w:rsid w:val="00F36999"/>
    <w:rsid w:val="00F36CB1"/>
    <w:rsid w:val="00F3781F"/>
    <w:rsid w:val="00F37EA2"/>
    <w:rsid w:val="00F37F6C"/>
    <w:rsid w:val="00F37F6F"/>
    <w:rsid w:val="00F40886"/>
    <w:rsid w:val="00F40912"/>
    <w:rsid w:val="00F40C00"/>
    <w:rsid w:val="00F41813"/>
    <w:rsid w:val="00F420B6"/>
    <w:rsid w:val="00F441DF"/>
    <w:rsid w:val="00F45AEB"/>
    <w:rsid w:val="00F45ED9"/>
    <w:rsid w:val="00F464BF"/>
    <w:rsid w:val="00F47319"/>
    <w:rsid w:val="00F517A2"/>
    <w:rsid w:val="00F52D50"/>
    <w:rsid w:val="00F52D7B"/>
    <w:rsid w:val="00F53146"/>
    <w:rsid w:val="00F53277"/>
    <w:rsid w:val="00F53821"/>
    <w:rsid w:val="00F542F4"/>
    <w:rsid w:val="00F5452F"/>
    <w:rsid w:val="00F552D4"/>
    <w:rsid w:val="00F554EB"/>
    <w:rsid w:val="00F559FA"/>
    <w:rsid w:val="00F5655A"/>
    <w:rsid w:val="00F573EE"/>
    <w:rsid w:val="00F576C6"/>
    <w:rsid w:val="00F57721"/>
    <w:rsid w:val="00F6148A"/>
    <w:rsid w:val="00F61772"/>
    <w:rsid w:val="00F64159"/>
    <w:rsid w:val="00F64E7B"/>
    <w:rsid w:val="00F64F7C"/>
    <w:rsid w:val="00F65FE8"/>
    <w:rsid w:val="00F677C3"/>
    <w:rsid w:val="00F702D1"/>
    <w:rsid w:val="00F7074E"/>
    <w:rsid w:val="00F70B9A"/>
    <w:rsid w:val="00F71637"/>
    <w:rsid w:val="00F718D9"/>
    <w:rsid w:val="00F7290A"/>
    <w:rsid w:val="00F731D3"/>
    <w:rsid w:val="00F7347D"/>
    <w:rsid w:val="00F735E4"/>
    <w:rsid w:val="00F73B52"/>
    <w:rsid w:val="00F743CC"/>
    <w:rsid w:val="00F74A07"/>
    <w:rsid w:val="00F74C0B"/>
    <w:rsid w:val="00F75ABD"/>
    <w:rsid w:val="00F76309"/>
    <w:rsid w:val="00F7696A"/>
    <w:rsid w:val="00F76981"/>
    <w:rsid w:val="00F7748F"/>
    <w:rsid w:val="00F77C02"/>
    <w:rsid w:val="00F80190"/>
    <w:rsid w:val="00F80567"/>
    <w:rsid w:val="00F806AC"/>
    <w:rsid w:val="00F808E6"/>
    <w:rsid w:val="00F809F5"/>
    <w:rsid w:val="00F80D30"/>
    <w:rsid w:val="00F8360A"/>
    <w:rsid w:val="00F83AF5"/>
    <w:rsid w:val="00F85599"/>
    <w:rsid w:val="00F867A9"/>
    <w:rsid w:val="00F87ADF"/>
    <w:rsid w:val="00F9054E"/>
    <w:rsid w:val="00F90596"/>
    <w:rsid w:val="00F9088B"/>
    <w:rsid w:val="00F924A9"/>
    <w:rsid w:val="00F93358"/>
    <w:rsid w:val="00F94A5C"/>
    <w:rsid w:val="00F95147"/>
    <w:rsid w:val="00F95D1D"/>
    <w:rsid w:val="00FA08A4"/>
    <w:rsid w:val="00FA0E04"/>
    <w:rsid w:val="00FA11CD"/>
    <w:rsid w:val="00FA1213"/>
    <w:rsid w:val="00FA14C2"/>
    <w:rsid w:val="00FA213C"/>
    <w:rsid w:val="00FA2504"/>
    <w:rsid w:val="00FA2A70"/>
    <w:rsid w:val="00FA2D85"/>
    <w:rsid w:val="00FA3782"/>
    <w:rsid w:val="00FA3AA5"/>
    <w:rsid w:val="00FA3EA5"/>
    <w:rsid w:val="00FA53CE"/>
    <w:rsid w:val="00FA7B5F"/>
    <w:rsid w:val="00FB0678"/>
    <w:rsid w:val="00FB0E65"/>
    <w:rsid w:val="00FB12BF"/>
    <w:rsid w:val="00FB1955"/>
    <w:rsid w:val="00FB2693"/>
    <w:rsid w:val="00FB2C1B"/>
    <w:rsid w:val="00FB315A"/>
    <w:rsid w:val="00FB378A"/>
    <w:rsid w:val="00FB4D98"/>
    <w:rsid w:val="00FB523B"/>
    <w:rsid w:val="00FB5700"/>
    <w:rsid w:val="00FB672F"/>
    <w:rsid w:val="00FC14CF"/>
    <w:rsid w:val="00FC2482"/>
    <w:rsid w:val="00FC3D3A"/>
    <w:rsid w:val="00FC4732"/>
    <w:rsid w:val="00FC4A64"/>
    <w:rsid w:val="00FC56FD"/>
    <w:rsid w:val="00FC57D5"/>
    <w:rsid w:val="00FC5DA8"/>
    <w:rsid w:val="00FC69C0"/>
    <w:rsid w:val="00FC7C24"/>
    <w:rsid w:val="00FC7D32"/>
    <w:rsid w:val="00FD0B1F"/>
    <w:rsid w:val="00FD11D5"/>
    <w:rsid w:val="00FD13C8"/>
    <w:rsid w:val="00FD185E"/>
    <w:rsid w:val="00FD1B91"/>
    <w:rsid w:val="00FD42A9"/>
    <w:rsid w:val="00FD4307"/>
    <w:rsid w:val="00FD6213"/>
    <w:rsid w:val="00FD6E34"/>
    <w:rsid w:val="00FE0450"/>
    <w:rsid w:val="00FE109F"/>
    <w:rsid w:val="00FE2E82"/>
    <w:rsid w:val="00FE315B"/>
    <w:rsid w:val="00FE3345"/>
    <w:rsid w:val="00FE48CE"/>
    <w:rsid w:val="00FE579A"/>
    <w:rsid w:val="00FE57C1"/>
    <w:rsid w:val="00FE60BE"/>
    <w:rsid w:val="00FE6319"/>
    <w:rsid w:val="00FE69F7"/>
    <w:rsid w:val="00FE73F8"/>
    <w:rsid w:val="00FE7979"/>
    <w:rsid w:val="00FF0E2E"/>
    <w:rsid w:val="00FF1105"/>
    <w:rsid w:val="00FF1113"/>
    <w:rsid w:val="00FF3950"/>
    <w:rsid w:val="00FF4C0B"/>
    <w:rsid w:val="00FF6071"/>
    <w:rsid w:val="00FF6B4B"/>
    <w:rsid w:val="00FF6DFD"/>
    <w:rsid w:val="00FF72CE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3AA22"/>
  <w15:docId w15:val="{93925913-266A-454B-8D9D-D9F73707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  <w:spacing w:after="200" w:line="276" w:lineRule="auto"/>
    </w:pPr>
    <w:rPr>
      <w:rFonts w:ascii="Helvetica" w:hAnsi="Helvetica" w:cs="Arial Unicode MS"/>
      <w:b/>
      <w:bCs/>
      <w:color w:val="000000"/>
      <w:sz w:val="22"/>
      <w:szCs w:val="22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513"/>
        <w:tab w:val="right" w:pos="9026"/>
      </w:tabs>
      <w:spacing w:after="200" w:line="276" w:lineRule="auto"/>
    </w:pPr>
    <w:rPr>
      <w:rFonts w:ascii="Helvetica" w:eastAsia="Helvetica" w:hAnsi="Helvetica" w:cs="Helvetica"/>
      <w:b/>
      <w:bCs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Helvetica" w:hAnsi="Helvetica" w:cs="Arial Unicode MS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200" w:line="276" w:lineRule="auto"/>
    </w:pPr>
    <w:rPr>
      <w:rFonts w:ascii="Verdana" w:hAnsi="Verdan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367B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/>
      <w:sz w:val="22"/>
      <w:szCs w:val="22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D21315"/>
    <w:pPr>
      <w:ind w:left="720"/>
      <w:contextualSpacing/>
    </w:pPr>
  </w:style>
  <w:style w:type="table" w:styleId="TableGrid">
    <w:name w:val="Table Grid"/>
    <w:basedOn w:val="TableNormal"/>
    <w:uiPriority w:val="59"/>
    <w:rsid w:val="00F855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="Calibri" w:hAnsi="Verdana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4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F3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F37"/>
    <w:rPr>
      <w:b/>
      <w:bCs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3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3D5F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E3D5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9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cy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9ED"/>
    <w:rPr>
      <w:rFonts w:asciiTheme="minorHAnsi" w:eastAsiaTheme="minorHAnsi" w:hAnsiTheme="minorHAnsi" w:cstheme="minorBidi"/>
      <w:bdr w:val="none" w:sz="0" w:space="0" w:color="auto"/>
      <w:lang w:val="cy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19ED"/>
    <w:rPr>
      <w:vertAlign w:val="superscript"/>
    </w:rPr>
  </w:style>
  <w:style w:type="paragraph" w:styleId="NormalWeb">
    <w:name w:val="Normal (Web)"/>
    <w:basedOn w:val="Normal"/>
    <w:uiPriority w:val="99"/>
    <w:rsid w:val="00DB28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Calibri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6050">
              <w:marLeft w:val="0"/>
              <w:marRight w:val="0"/>
              <w:marTop w:val="600"/>
              <w:marBottom w:val="120"/>
              <w:divBdr>
                <w:top w:val="single" w:sz="6" w:space="0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0C0C0"/>
                        <w:bottom w:val="none" w:sz="0" w:space="0" w:color="auto"/>
                        <w:right w:val="single" w:sz="6" w:space="0" w:color="C0C0C0"/>
                      </w:divBdr>
                    </w:div>
                  </w:divsChild>
                </w:div>
                <w:div w:id="4520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2569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8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6575">
                  <w:marLeft w:val="-45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2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f635ee-0991-4bb6-8008-0ac83f9a10a7" xsi:nil="true"/>
    <lcf76f155ced4ddcb4097134ff3c332f xmlns="6a413f35-34ee-416c-92d2-65290fe412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A2DB4C4C774BA7318E87B598D1B2" ma:contentTypeVersion="15" ma:contentTypeDescription="Create a new document." ma:contentTypeScope="" ma:versionID="f7734d6646ead7b61a6dcab7cc087e9d">
  <xsd:schema xmlns:xsd="http://www.w3.org/2001/XMLSchema" xmlns:xs="http://www.w3.org/2001/XMLSchema" xmlns:p="http://schemas.microsoft.com/office/2006/metadata/properties" xmlns:ns2="6a413f35-34ee-416c-92d2-65290fe41293" xmlns:ns3="c8f635ee-0991-4bb6-8008-0ac83f9a10a7" targetNamespace="http://schemas.microsoft.com/office/2006/metadata/properties" ma:root="true" ma:fieldsID="ae712be759f6850d32919343dfead6b0" ns2:_="" ns3:_="">
    <xsd:import namespace="6a413f35-34ee-416c-92d2-65290fe41293"/>
    <xsd:import namespace="c8f635ee-0991-4bb6-8008-0ac83f9a1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13f35-34ee-416c-92d2-65290fe4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35ee-0991-4bb6-8008-0ac83f9a1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b74f01-a5f6-42f2-947f-66f7f26407ce}" ma:internalName="TaxCatchAll" ma:showField="CatchAllData" ma:web="c8f635ee-0991-4bb6-8008-0ac83f9a1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9062F-F404-4522-9325-3E80546CBA59}">
  <ds:schemaRefs>
    <ds:schemaRef ds:uri="http://schemas.microsoft.com/office/2006/metadata/properties"/>
    <ds:schemaRef ds:uri="http://schemas.microsoft.com/office/infopath/2007/PartnerControls"/>
    <ds:schemaRef ds:uri="c8f635ee-0991-4bb6-8008-0ac83f9a10a7"/>
    <ds:schemaRef ds:uri="6a413f35-34ee-416c-92d2-65290fe41293"/>
  </ds:schemaRefs>
</ds:datastoreItem>
</file>

<file path=customXml/itemProps2.xml><?xml version="1.0" encoding="utf-8"?>
<ds:datastoreItem xmlns:ds="http://schemas.openxmlformats.org/officeDocument/2006/customXml" ds:itemID="{26E70808-1B89-44E6-B6A6-89174C4CC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6B838-E080-4E6D-A7BB-BFC7769662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B7CED0-7B39-40C8-B7B9-B89DE969E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13f35-34ee-416c-92d2-65290fe41293"/>
    <ds:schemaRef ds:uri="c8f635ee-0991-4bb6-8008-0ac83f9a1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Bethan C Williams - S4C</dc:creator>
  <cp:lastModifiedBy>Geraint Pugh - S4C</cp:lastModifiedBy>
  <cp:revision>11</cp:revision>
  <cp:lastPrinted>2022-06-09T08:40:00Z</cp:lastPrinted>
  <dcterms:created xsi:type="dcterms:W3CDTF">2024-07-22T19:59:00Z</dcterms:created>
  <dcterms:modified xsi:type="dcterms:W3CDTF">2024-07-22T20:05:00Z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0x010100E908A2DB4C4C774BA7318E87B598D1B2</vt:lpwstr>
  </property>
  <property fmtid="{D5CDD505-2E9C-101B-9397-08002B2CF9AE}" pid="3" name="MediaServiceImageTags">
    <vt:lpwstr/>
  </property>
</Properties>
</file>